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9E336" w14:textId="77777777" w:rsidR="009553B7" w:rsidRPr="009553B7" w:rsidRDefault="009553B7" w:rsidP="009553B7">
      <w:r w:rsidRPr="009553B7">
        <w:rPr>
          <w:b/>
          <w:bCs/>
        </w:rPr>
        <w:t>Job Title:</w:t>
      </w:r>
      <w:r w:rsidRPr="009553B7">
        <w:t xml:space="preserve"> Medical Receptionist / Administrator</w:t>
      </w:r>
    </w:p>
    <w:p w14:paraId="7B6E40BE" w14:textId="4AEA6AA8" w:rsidR="009553B7" w:rsidRPr="009553B7" w:rsidRDefault="009553B7" w:rsidP="009553B7">
      <w:r w:rsidRPr="009553B7">
        <w:rPr>
          <w:b/>
          <w:bCs/>
        </w:rPr>
        <w:t>Location:</w:t>
      </w:r>
      <w:r w:rsidRPr="009553B7">
        <w:t xml:space="preserve"> </w:t>
      </w:r>
      <w:r>
        <w:t>Hampton Medical Centre</w:t>
      </w:r>
      <w:r w:rsidRPr="009553B7">
        <w:br/>
      </w:r>
      <w:r w:rsidRPr="009553B7">
        <w:rPr>
          <w:b/>
          <w:bCs/>
        </w:rPr>
        <w:t>Responsible to:</w:t>
      </w:r>
      <w:r w:rsidRPr="009553B7">
        <w:t xml:space="preserve"> </w:t>
      </w:r>
      <w:r>
        <w:t>Reception Manager/Senior Coordinators/</w:t>
      </w:r>
      <w:r w:rsidRPr="009553B7">
        <w:t xml:space="preserve">Practice Manager </w:t>
      </w:r>
    </w:p>
    <w:p w14:paraId="4FB6A6B8" w14:textId="77777777" w:rsidR="009553B7" w:rsidRPr="009553B7" w:rsidRDefault="009553B7" w:rsidP="009553B7">
      <w:r w:rsidRPr="009553B7">
        <w:rPr>
          <w:b/>
          <w:bCs/>
        </w:rPr>
        <w:t>About the Role</w:t>
      </w:r>
      <w:r w:rsidRPr="009553B7">
        <w:br/>
        <w:t>We are seeking a friendly, organised, and reliable Medical Receptionist / Administrator to join our busy GP Practice team. This is a patient-facing role requiring excellent communication skills, a professional manner, and the ability to manage a varied workload in a fast-paced healthcare environment.</w:t>
      </w:r>
    </w:p>
    <w:p w14:paraId="2D26B7B0" w14:textId="77777777" w:rsidR="009553B7" w:rsidRPr="009553B7" w:rsidRDefault="009553B7" w:rsidP="009553B7">
      <w:r w:rsidRPr="009553B7">
        <w:t>The successful candidate will play a key role in ensuring patients are welcomed, supported, and directed to the appropriate services while providing high-quality administrative support to the wider practice team.</w:t>
      </w:r>
    </w:p>
    <w:p w14:paraId="4161A26B" w14:textId="77777777" w:rsidR="009553B7" w:rsidRPr="009553B7" w:rsidRDefault="009553B7" w:rsidP="009553B7">
      <w:r w:rsidRPr="009553B7">
        <w:rPr>
          <w:b/>
          <w:bCs/>
        </w:rPr>
        <w:t>Hours of Work</w:t>
      </w:r>
    </w:p>
    <w:p w14:paraId="59A0C7A6" w14:textId="77777777" w:rsidR="009553B7" w:rsidRPr="009553B7" w:rsidRDefault="009553B7" w:rsidP="009553B7">
      <w:pPr>
        <w:numPr>
          <w:ilvl w:val="0"/>
          <w:numId w:val="1"/>
        </w:numPr>
      </w:pPr>
      <w:r w:rsidRPr="009553B7">
        <w:rPr>
          <w:b/>
          <w:bCs/>
        </w:rPr>
        <w:t>Full-time:</w:t>
      </w:r>
      <w:r w:rsidRPr="009553B7">
        <w:t xml:space="preserve"> 9.30am – 6.30pm</w:t>
      </w:r>
    </w:p>
    <w:p w14:paraId="081810E9" w14:textId="75B4FED2" w:rsidR="009553B7" w:rsidRPr="009553B7" w:rsidRDefault="009553B7" w:rsidP="009553B7">
      <w:pPr>
        <w:numPr>
          <w:ilvl w:val="0"/>
          <w:numId w:val="1"/>
        </w:numPr>
      </w:pPr>
      <w:r w:rsidRPr="009553B7">
        <w:rPr>
          <w:b/>
          <w:bCs/>
        </w:rPr>
        <w:t>Part-time:</w:t>
      </w:r>
      <w:r w:rsidRPr="009553B7">
        <w:t xml:space="preserve"> Considered, provided availability until </w:t>
      </w:r>
      <w:r w:rsidRPr="009553B7">
        <w:rPr>
          <w:b/>
          <w:bCs/>
        </w:rPr>
        <w:t xml:space="preserve">6.30pm across at </w:t>
      </w:r>
      <w:r w:rsidR="00016E66">
        <w:rPr>
          <w:b/>
          <w:bCs/>
        </w:rPr>
        <w:t>2-</w:t>
      </w:r>
      <w:r w:rsidRPr="009553B7">
        <w:rPr>
          <w:b/>
          <w:bCs/>
        </w:rPr>
        <w:t>4 days per week</w:t>
      </w:r>
    </w:p>
    <w:p w14:paraId="1E4D79D0" w14:textId="77777777" w:rsidR="009553B7" w:rsidRPr="009553B7" w:rsidRDefault="009553B7" w:rsidP="009553B7">
      <w:r w:rsidRPr="009553B7">
        <w:rPr>
          <w:b/>
          <w:bCs/>
        </w:rPr>
        <w:t>Main Duties and Responsibilities</w:t>
      </w:r>
    </w:p>
    <w:p w14:paraId="1D46D8C3" w14:textId="77777777" w:rsidR="009553B7" w:rsidRPr="009553B7" w:rsidRDefault="009553B7" w:rsidP="009553B7">
      <w:r w:rsidRPr="009553B7">
        <w:rPr>
          <w:i/>
          <w:iCs/>
        </w:rPr>
        <w:t>Reception Duties</w:t>
      </w:r>
    </w:p>
    <w:p w14:paraId="41F66D28" w14:textId="77777777" w:rsidR="009553B7" w:rsidRPr="009553B7" w:rsidRDefault="009553B7" w:rsidP="009553B7">
      <w:pPr>
        <w:numPr>
          <w:ilvl w:val="0"/>
          <w:numId w:val="2"/>
        </w:numPr>
      </w:pPr>
      <w:r w:rsidRPr="009553B7">
        <w:t>Welcoming and assisting patients at the reception desk and on the telephone</w:t>
      </w:r>
    </w:p>
    <w:p w14:paraId="25C679D7" w14:textId="77777777" w:rsidR="009553B7" w:rsidRPr="009553B7" w:rsidRDefault="009553B7" w:rsidP="009553B7">
      <w:pPr>
        <w:numPr>
          <w:ilvl w:val="0"/>
          <w:numId w:val="2"/>
        </w:numPr>
      </w:pPr>
      <w:r w:rsidRPr="009553B7">
        <w:t>Booking appointments, dealing with enquiries, and managing follow-ups</w:t>
      </w:r>
    </w:p>
    <w:p w14:paraId="4A3CEC92" w14:textId="77777777" w:rsidR="009553B7" w:rsidRPr="009553B7" w:rsidRDefault="009553B7" w:rsidP="009553B7">
      <w:pPr>
        <w:numPr>
          <w:ilvl w:val="0"/>
          <w:numId w:val="2"/>
        </w:numPr>
      </w:pPr>
      <w:r w:rsidRPr="009553B7">
        <w:t>Handling requests for test results in line with practice policy</w:t>
      </w:r>
    </w:p>
    <w:p w14:paraId="1E4C711C" w14:textId="77777777" w:rsidR="009553B7" w:rsidRPr="009553B7" w:rsidRDefault="009553B7" w:rsidP="009553B7">
      <w:pPr>
        <w:numPr>
          <w:ilvl w:val="0"/>
          <w:numId w:val="2"/>
        </w:numPr>
      </w:pPr>
      <w:r w:rsidRPr="009553B7">
        <w:t>Registering new patients accurately and efficiently</w:t>
      </w:r>
    </w:p>
    <w:p w14:paraId="759C115E" w14:textId="77777777" w:rsidR="009553B7" w:rsidRPr="009553B7" w:rsidRDefault="009553B7" w:rsidP="009553B7">
      <w:pPr>
        <w:numPr>
          <w:ilvl w:val="0"/>
          <w:numId w:val="2"/>
        </w:numPr>
      </w:pPr>
      <w:r w:rsidRPr="009553B7">
        <w:t>Booking transport, interpreters, and other services as required</w:t>
      </w:r>
    </w:p>
    <w:p w14:paraId="7F5326F3" w14:textId="77777777" w:rsidR="009553B7" w:rsidRPr="009553B7" w:rsidRDefault="009553B7" w:rsidP="009553B7">
      <w:pPr>
        <w:numPr>
          <w:ilvl w:val="0"/>
          <w:numId w:val="2"/>
        </w:numPr>
      </w:pPr>
      <w:r w:rsidRPr="009553B7">
        <w:t>Covering all reception positions as necessary</w:t>
      </w:r>
    </w:p>
    <w:p w14:paraId="340A3662" w14:textId="77777777" w:rsidR="009553B7" w:rsidRPr="009553B7" w:rsidRDefault="009553B7" w:rsidP="009553B7">
      <w:r w:rsidRPr="009553B7">
        <w:rPr>
          <w:i/>
          <w:iCs/>
        </w:rPr>
        <w:t>Administrative Duties</w:t>
      </w:r>
    </w:p>
    <w:p w14:paraId="06D51C0E" w14:textId="77777777" w:rsidR="009553B7" w:rsidRPr="009553B7" w:rsidRDefault="009553B7" w:rsidP="009553B7">
      <w:pPr>
        <w:numPr>
          <w:ilvl w:val="0"/>
          <w:numId w:val="3"/>
        </w:numPr>
      </w:pPr>
      <w:r w:rsidRPr="009553B7">
        <w:t>Managing patient records, including filing, scanning, and data entry</w:t>
      </w:r>
    </w:p>
    <w:p w14:paraId="38A1FF62" w14:textId="77777777" w:rsidR="009553B7" w:rsidRPr="009553B7" w:rsidRDefault="009553B7" w:rsidP="009553B7">
      <w:pPr>
        <w:numPr>
          <w:ilvl w:val="0"/>
          <w:numId w:val="3"/>
        </w:numPr>
      </w:pPr>
      <w:r w:rsidRPr="009553B7">
        <w:t xml:space="preserve">Processing </w:t>
      </w:r>
      <w:proofErr w:type="gramStart"/>
      <w:r w:rsidRPr="009553B7">
        <w:t>repeat</w:t>
      </w:r>
      <w:proofErr w:type="gramEnd"/>
      <w:r w:rsidRPr="009553B7">
        <w:t xml:space="preserve"> prescriptions in line with practice policy</w:t>
      </w:r>
    </w:p>
    <w:p w14:paraId="39CF1237" w14:textId="77777777" w:rsidR="009553B7" w:rsidRPr="009553B7" w:rsidRDefault="009553B7" w:rsidP="009553B7">
      <w:pPr>
        <w:numPr>
          <w:ilvl w:val="0"/>
          <w:numId w:val="3"/>
        </w:numPr>
      </w:pPr>
      <w:r w:rsidRPr="009553B7">
        <w:t>Handling incoming and outgoing correspondence</w:t>
      </w:r>
    </w:p>
    <w:p w14:paraId="57FAA9FC" w14:textId="77777777" w:rsidR="009553B7" w:rsidRPr="009553B7" w:rsidRDefault="009553B7" w:rsidP="009553B7">
      <w:pPr>
        <w:numPr>
          <w:ilvl w:val="0"/>
          <w:numId w:val="3"/>
        </w:numPr>
      </w:pPr>
      <w:r w:rsidRPr="009553B7">
        <w:t>Dealing with medical record requests and insurance enquiries following strict confidentiality protocols</w:t>
      </w:r>
    </w:p>
    <w:p w14:paraId="465818DD" w14:textId="77777777" w:rsidR="009553B7" w:rsidRPr="009553B7" w:rsidRDefault="009553B7" w:rsidP="009553B7">
      <w:pPr>
        <w:numPr>
          <w:ilvl w:val="0"/>
          <w:numId w:val="3"/>
        </w:numPr>
      </w:pPr>
      <w:r w:rsidRPr="009553B7">
        <w:t>Providing administrative support to clinicians and the wider team</w:t>
      </w:r>
    </w:p>
    <w:p w14:paraId="3CBEBAD7" w14:textId="77777777" w:rsidR="009553B7" w:rsidRPr="009553B7" w:rsidRDefault="009553B7" w:rsidP="009553B7">
      <w:r w:rsidRPr="009553B7">
        <w:rPr>
          <w:i/>
          <w:iCs/>
        </w:rPr>
        <w:t>IT &amp; Systems</w:t>
      </w:r>
    </w:p>
    <w:p w14:paraId="7C129ACD" w14:textId="77777777" w:rsidR="009553B7" w:rsidRPr="009553B7" w:rsidRDefault="009553B7" w:rsidP="009553B7">
      <w:pPr>
        <w:numPr>
          <w:ilvl w:val="0"/>
          <w:numId w:val="4"/>
        </w:numPr>
      </w:pPr>
      <w:r w:rsidRPr="009553B7">
        <w:t>Using clinical and document management systems confidently</w:t>
      </w:r>
    </w:p>
    <w:p w14:paraId="70C99C5C" w14:textId="77777777" w:rsidR="009553B7" w:rsidRPr="009553B7" w:rsidRDefault="009553B7" w:rsidP="009553B7">
      <w:pPr>
        <w:numPr>
          <w:ilvl w:val="0"/>
          <w:numId w:val="4"/>
        </w:numPr>
      </w:pPr>
      <w:r w:rsidRPr="009553B7">
        <w:t>Updating patient details, including changes of address</w:t>
      </w:r>
    </w:p>
    <w:p w14:paraId="0180793A" w14:textId="77777777" w:rsidR="009553B7" w:rsidRPr="009553B7" w:rsidRDefault="009553B7" w:rsidP="009553B7">
      <w:r w:rsidRPr="009553B7">
        <w:rPr>
          <w:i/>
          <w:iCs/>
        </w:rPr>
        <w:t>Other Responsibilities</w:t>
      </w:r>
    </w:p>
    <w:p w14:paraId="38B746AA" w14:textId="77777777" w:rsidR="009553B7" w:rsidRPr="009553B7" w:rsidRDefault="009553B7" w:rsidP="009553B7">
      <w:pPr>
        <w:numPr>
          <w:ilvl w:val="0"/>
          <w:numId w:val="5"/>
        </w:numPr>
      </w:pPr>
      <w:r w:rsidRPr="009553B7">
        <w:t>Supporting extended hours services as required</w:t>
      </w:r>
    </w:p>
    <w:p w14:paraId="6A1EC21F" w14:textId="77777777" w:rsidR="009553B7" w:rsidRPr="009553B7" w:rsidRDefault="009553B7" w:rsidP="009553B7">
      <w:pPr>
        <w:numPr>
          <w:ilvl w:val="0"/>
          <w:numId w:val="5"/>
        </w:numPr>
      </w:pPr>
      <w:r w:rsidRPr="009553B7">
        <w:lastRenderedPageBreak/>
        <w:t>Maintaining clean, tidy, and secure reception and clinical areas</w:t>
      </w:r>
    </w:p>
    <w:p w14:paraId="390A06D0" w14:textId="77777777" w:rsidR="009553B7" w:rsidRPr="009553B7" w:rsidRDefault="009553B7" w:rsidP="009553B7">
      <w:pPr>
        <w:numPr>
          <w:ilvl w:val="0"/>
          <w:numId w:val="5"/>
        </w:numPr>
      </w:pPr>
      <w:r w:rsidRPr="009553B7">
        <w:t>Attending practice meetings and mandatory training</w:t>
      </w:r>
    </w:p>
    <w:p w14:paraId="50B43473" w14:textId="77777777" w:rsidR="009553B7" w:rsidRPr="009553B7" w:rsidRDefault="009553B7" w:rsidP="009553B7">
      <w:pPr>
        <w:numPr>
          <w:ilvl w:val="0"/>
          <w:numId w:val="5"/>
        </w:numPr>
      </w:pPr>
      <w:r w:rsidRPr="009553B7">
        <w:t>Adhering to confidentiality, health &amp; safety, equality, and data protection policies</w:t>
      </w:r>
    </w:p>
    <w:p w14:paraId="2C4D0648" w14:textId="77777777" w:rsidR="009553B7" w:rsidRPr="009553B7" w:rsidRDefault="009553B7" w:rsidP="009553B7">
      <w:r w:rsidRPr="009553B7">
        <w:rPr>
          <w:b/>
          <w:bCs/>
        </w:rPr>
        <w:t>Person Specification</w:t>
      </w:r>
    </w:p>
    <w:p w14:paraId="21F6BE37" w14:textId="77777777" w:rsidR="009553B7" w:rsidRPr="009553B7" w:rsidRDefault="009553B7" w:rsidP="009553B7">
      <w:r w:rsidRPr="009553B7">
        <w:rPr>
          <w:i/>
          <w:iCs/>
        </w:rPr>
        <w:t>Essential</w:t>
      </w:r>
    </w:p>
    <w:p w14:paraId="11EC1774" w14:textId="77777777" w:rsidR="009553B7" w:rsidRPr="009553B7" w:rsidRDefault="009553B7" w:rsidP="009553B7">
      <w:pPr>
        <w:numPr>
          <w:ilvl w:val="0"/>
          <w:numId w:val="6"/>
        </w:numPr>
      </w:pPr>
      <w:r w:rsidRPr="009553B7">
        <w:t>GCSE (or equivalent) in English and Maths</w:t>
      </w:r>
    </w:p>
    <w:p w14:paraId="294C7DF5" w14:textId="77777777" w:rsidR="009553B7" w:rsidRPr="009553B7" w:rsidRDefault="009553B7" w:rsidP="009553B7">
      <w:pPr>
        <w:numPr>
          <w:ilvl w:val="0"/>
          <w:numId w:val="6"/>
        </w:numPr>
      </w:pPr>
      <w:r w:rsidRPr="009553B7">
        <w:t>Previous experience dealing with the public</w:t>
      </w:r>
    </w:p>
    <w:p w14:paraId="7688D80C" w14:textId="77777777" w:rsidR="009553B7" w:rsidRPr="009553B7" w:rsidRDefault="009553B7" w:rsidP="009553B7">
      <w:pPr>
        <w:numPr>
          <w:ilvl w:val="0"/>
          <w:numId w:val="6"/>
        </w:numPr>
      </w:pPr>
      <w:r w:rsidRPr="009553B7">
        <w:t>Good computer skills</w:t>
      </w:r>
    </w:p>
    <w:p w14:paraId="7AD53F77" w14:textId="77777777" w:rsidR="009553B7" w:rsidRPr="009553B7" w:rsidRDefault="009553B7" w:rsidP="009553B7">
      <w:pPr>
        <w:numPr>
          <w:ilvl w:val="0"/>
          <w:numId w:val="6"/>
        </w:numPr>
      </w:pPr>
      <w:r w:rsidRPr="009553B7">
        <w:t>Excellent communication and interpersonal skills</w:t>
      </w:r>
    </w:p>
    <w:p w14:paraId="61F0A2DA" w14:textId="77777777" w:rsidR="009553B7" w:rsidRPr="009553B7" w:rsidRDefault="009553B7" w:rsidP="009553B7">
      <w:pPr>
        <w:numPr>
          <w:ilvl w:val="0"/>
          <w:numId w:val="6"/>
        </w:numPr>
      </w:pPr>
      <w:r w:rsidRPr="009553B7">
        <w:t>Strong organisational skills and ability to prioritise workload</w:t>
      </w:r>
    </w:p>
    <w:p w14:paraId="67A47151" w14:textId="77777777" w:rsidR="009553B7" w:rsidRPr="009553B7" w:rsidRDefault="009553B7" w:rsidP="009553B7">
      <w:pPr>
        <w:numPr>
          <w:ilvl w:val="0"/>
          <w:numId w:val="6"/>
        </w:numPr>
      </w:pPr>
      <w:r w:rsidRPr="009553B7">
        <w:t>Ability to work both independently and as part of a team</w:t>
      </w:r>
    </w:p>
    <w:p w14:paraId="2A9C0E63" w14:textId="77777777" w:rsidR="009553B7" w:rsidRPr="009553B7" w:rsidRDefault="009553B7" w:rsidP="009553B7">
      <w:pPr>
        <w:numPr>
          <w:ilvl w:val="0"/>
          <w:numId w:val="6"/>
        </w:numPr>
      </w:pPr>
      <w:r w:rsidRPr="009553B7">
        <w:t>A professional, flexible, and adaptable approach</w:t>
      </w:r>
    </w:p>
    <w:p w14:paraId="3FE0BD43" w14:textId="77777777" w:rsidR="009553B7" w:rsidRPr="009553B7" w:rsidRDefault="009553B7" w:rsidP="009553B7">
      <w:pPr>
        <w:numPr>
          <w:ilvl w:val="0"/>
          <w:numId w:val="6"/>
        </w:numPr>
      </w:pPr>
      <w:r w:rsidRPr="009553B7">
        <w:t>Understanding of the importance of confidentiality</w:t>
      </w:r>
    </w:p>
    <w:p w14:paraId="2BC99041" w14:textId="77777777" w:rsidR="009553B7" w:rsidRPr="009553B7" w:rsidRDefault="009553B7" w:rsidP="009553B7">
      <w:r w:rsidRPr="009553B7">
        <w:rPr>
          <w:i/>
          <w:iCs/>
        </w:rPr>
        <w:t>Desirable</w:t>
      </w:r>
    </w:p>
    <w:p w14:paraId="6EAFCA14" w14:textId="77777777" w:rsidR="009553B7" w:rsidRPr="009553B7" w:rsidRDefault="009553B7" w:rsidP="009553B7">
      <w:pPr>
        <w:numPr>
          <w:ilvl w:val="0"/>
          <w:numId w:val="7"/>
        </w:numPr>
      </w:pPr>
      <w:r w:rsidRPr="009553B7">
        <w:t>Previous experience in a GP practice or healthcare setting</w:t>
      </w:r>
    </w:p>
    <w:p w14:paraId="68E85182" w14:textId="77777777" w:rsidR="009553B7" w:rsidRPr="009553B7" w:rsidRDefault="009553B7" w:rsidP="009553B7">
      <w:pPr>
        <w:numPr>
          <w:ilvl w:val="0"/>
          <w:numId w:val="7"/>
        </w:numPr>
      </w:pPr>
      <w:r w:rsidRPr="009553B7">
        <w:t>Reception or administrative experience</w:t>
      </w:r>
    </w:p>
    <w:p w14:paraId="338BC5F7" w14:textId="77777777" w:rsidR="009553B7" w:rsidRPr="009553B7" w:rsidRDefault="009553B7" w:rsidP="009553B7">
      <w:pPr>
        <w:numPr>
          <w:ilvl w:val="0"/>
          <w:numId w:val="7"/>
        </w:numPr>
      </w:pPr>
      <w:r w:rsidRPr="009553B7">
        <w:t>Experience using clinical systems</w:t>
      </w:r>
    </w:p>
    <w:p w14:paraId="14365120" w14:textId="77777777" w:rsidR="009553B7" w:rsidRPr="009553B7" w:rsidRDefault="009553B7" w:rsidP="009553B7">
      <w:pPr>
        <w:numPr>
          <w:ilvl w:val="0"/>
          <w:numId w:val="7"/>
        </w:numPr>
      </w:pPr>
      <w:r w:rsidRPr="009553B7">
        <w:t>Recognised IT qualification</w:t>
      </w:r>
    </w:p>
    <w:p w14:paraId="02D2FB8A" w14:textId="77777777" w:rsidR="009553B7" w:rsidRPr="009553B7" w:rsidRDefault="009553B7" w:rsidP="009553B7">
      <w:r w:rsidRPr="009553B7">
        <w:rPr>
          <w:b/>
          <w:bCs/>
        </w:rPr>
        <w:t>Why Join Us?</w:t>
      </w:r>
      <w:r w:rsidRPr="009553B7">
        <w:br/>
        <w:t>You will be part of a supportive and professional team committed to delivering high-quality patient care, with opportunities for training and ongoing development.</w:t>
      </w:r>
    </w:p>
    <w:p w14:paraId="73089879" w14:textId="30DC0BD1" w:rsidR="009553B7" w:rsidRPr="009616DF" w:rsidRDefault="009553B7" w:rsidP="009553B7">
      <w:pPr>
        <w:rPr>
          <w:highlight w:val="yellow"/>
        </w:rPr>
      </w:pPr>
      <w:r w:rsidRPr="00A47800">
        <w:rPr>
          <w:b/>
          <w:bCs/>
        </w:rPr>
        <w:t>How to Apply</w:t>
      </w:r>
      <w:r w:rsidRPr="00A47800">
        <w:br/>
        <w:t xml:space="preserve">Please use the enclosed Job Application form and email it to: </w:t>
      </w:r>
      <w:r w:rsidR="00A47800" w:rsidRPr="009616DF">
        <w:rPr>
          <w:b/>
          <w:bCs/>
          <w:highlight w:val="yellow"/>
        </w:rPr>
        <w:t>Sylwia.mroczek@nhs.net</w:t>
      </w:r>
    </w:p>
    <w:p w14:paraId="504FC5F5" w14:textId="54530B2D" w:rsidR="009553B7" w:rsidRDefault="009553B7" w:rsidP="009553B7">
      <w:pPr>
        <w:rPr>
          <w:b/>
          <w:bCs/>
        </w:rPr>
      </w:pPr>
      <w:r w:rsidRPr="00D46A88">
        <w:rPr>
          <w:b/>
          <w:bCs/>
        </w:rPr>
        <w:t xml:space="preserve">Closing Date: </w:t>
      </w:r>
      <w:r w:rsidR="00016E66">
        <w:t>8</w:t>
      </w:r>
      <w:r w:rsidRPr="00D46A88">
        <w:rPr>
          <w:vertAlign w:val="superscript"/>
        </w:rPr>
        <w:t>th</w:t>
      </w:r>
      <w:r w:rsidRPr="00D46A88">
        <w:t xml:space="preserve"> </w:t>
      </w:r>
      <w:r w:rsidR="00016E66">
        <w:t>May</w:t>
      </w:r>
      <w:r w:rsidRPr="00D46A88">
        <w:t xml:space="preserve"> 2026</w:t>
      </w:r>
      <w:r>
        <w:rPr>
          <w:b/>
          <w:bCs/>
        </w:rPr>
        <w:t xml:space="preserve"> </w:t>
      </w:r>
    </w:p>
    <w:p w14:paraId="7707C7D9" w14:textId="77777777" w:rsidR="009616DF" w:rsidRDefault="009616DF" w:rsidP="009553B7">
      <w:pPr>
        <w:rPr>
          <w:b/>
          <w:bCs/>
        </w:rPr>
      </w:pPr>
    </w:p>
    <w:p w14:paraId="6889B8F2" w14:textId="77777777" w:rsidR="009616DF" w:rsidRDefault="009616DF" w:rsidP="009553B7">
      <w:pPr>
        <w:rPr>
          <w:b/>
          <w:bCs/>
        </w:rPr>
      </w:pPr>
    </w:p>
    <w:p w14:paraId="51E0CC60" w14:textId="77777777" w:rsidR="009616DF" w:rsidRDefault="009616DF" w:rsidP="009553B7">
      <w:pPr>
        <w:rPr>
          <w:b/>
          <w:bCs/>
        </w:rPr>
      </w:pPr>
    </w:p>
    <w:p w14:paraId="72DD787A" w14:textId="77777777" w:rsidR="009616DF" w:rsidRDefault="009616DF" w:rsidP="009553B7">
      <w:pPr>
        <w:rPr>
          <w:b/>
          <w:bCs/>
        </w:rPr>
      </w:pPr>
    </w:p>
    <w:p w14:paraId="53364B99" w14:textId="77777777" w:rsidR="009616DF" w:rsidRDefault="009616DF" w:rsidP="009553B7">
      <w:pPr>
        <w:rPr>
          <w:b/>
          <w:bCs/>
        </w:rPr>
      </w:pPr>
    </w:p>
    <w:p w14:paraId="29553000" w14:textId="77777777" w:rsidR="009616DF" w:rsidRDefault="009616DF" w:rsidP="009553B7">
      <w:pPr>
        <w:rPr>
          <w:b/>
          <w:bCs/>
        </w:rPr>
      </w:pPr>
    </w:p>
    <w:p w14:paraId="7B6F9C2B" w14:textId="77777777" w:rsidR="009616DF" w:rsidRDefault="009616DF" w:rsidP="009553B7">
      <w:pPr>
        <w:rPr>
          <w:b/>
          <w:bCs/>
        </w:rPr>
      </w:pPr>
    </w:p>
    <w:p w14:paraId="070CADC8" w14:textId="77777777" w:rsidR="009616DF" w:rsidRPr="009553B7" w:rsidRDefault="009616DF" w:rsidP="009553B7">
      <w:pPr>
        <w:rPr>
          <w:b/>
          <w:bCs/>
        </w:rPr>
      </w:pPr>
    </w:p>
    <w:p w14:paraId="0E5E979D" w14:textId="77777777" w:rsidR="009616DF" w:rsidRDefault="009616DF" w:rsidP="009616DF">
      <w:pPr>
        <w:pBdr>
          <w:top w:val="single" w:sz="4" w:space="1" w:color="auto"/>
          <w:left w:val="single" w:sz="4" w:space="4" w:color="auto"/>
          <w:bottom w:val="single" w:sz="4" w:space="1" w:color="auto"/>
          <w:right w:val="single" w:sz="4" w:space="4" w:color="auto"/>
        </w:pBdr>
        <w:shd w:val="clear" w:color="auto" w:fill="C0C0C0"/>
        <w:jc w:val="center"/>
        <w:rPr>
          <w:rFonts w:ascii="Arial" w:hAnsi="Arial" w:cs="Arial"/>
          <w:b/>
          <w:bCs/>
        </w:rPr>
      </w:pPr>
    </w:p>
    <w:p w14:paraId="5DEB1CB4" w14:textId="77777777" w:rsidR="009616DF" w:rsidRDefault="009616DF" w:rsidP="009616DF">
      <w:pPr>
        <w:pBdr>
          <w:top w:val="single" w:sz="4" w:space="1" w:color="auto"/>
          <w:left w:val="single" w:sz="4" w:space="4" w:color="auto"/>
          <w:bottom w:val="single" w:sz="4" w:space="1" w:color="auto"/>
          <w:right w:val="single" w:sz="4" w:space="4" w:color="auto"/>
        </w:pBdr>
        <w:shd w:val="clear" w:color="auto" w:fill="C0C0C0"/>
        <w:jc w:val="center"/>
        <w:rPr>
          <w:rFonts w:ascii="Arial" w:hAnsi="Arial" w:cs="Arial"/>
          <w:b/>
          <w:bCs/>
        </w:rPr>
      </w:pPr>
      <w:r w:rsidRPr="00C47699">
        <w:rPr>
          <w:rFonts w:ascii="Arial" w:hAnsi="Arial" w:cs="Arial"/>
          <w:b/>
          <w:bCs/>
        </w:rPr>
        <w:t>JOB DESCRIPTION FOR THE POST OF</w:t>
      </w:r>
    </w:p>
    <w:p w14:paraId="1FB907D9" w14:textId="77777777" w:rsidR="009616DF" w:rsidRPr="00C47699" w:rsidRDefault="009616DF" w:rsidP="009616DF">
      <w:pPr>
        <w:pBdr>
          <w:top w:val="single" w:sz="4" w:space="1" w:color="auto"/>
          <w:left w:val="single" w:sz="4" w:space="4" w:color="auto"/>
          <w:bottom w:val="single" w:sz="4" w:space="1" w:color="auto"/>
          <w:right w:val="single" w:sz="4" w:space="4" w:color="auto"/>
        </w:pBdr>
        <w:shd w:val="clear" w:color="auto" w:fill="C0C0C0"/>
        <w:jc w:val="center"/>
        <w:rPr>
          <w:rFonts w:ascii="Arial" w:hAnsi="Arial" w:cs="Arial"/>
          <w:b/>
          <w:bCs/>
        </w:rPr>
      </w:pPr>
    </w:p>
    <w:p w14:paraId="186EDD3C" w14:textId="77777777" w:rsidR="009616DF" w:rsidRDefault="009616DF" w:rsidP="009616DF">
      <w:pPr>
        <w:pBdr>
          <w:top w:val="single" w:sz="4" w:space="1" w:color="auto"/>
          <w:left w:val="single" w:sz="4" w:space="4" w:color="auto"/>
          <w:bottom w:val="single" w:sz="4" w:space="1" w:color="auto"/>
          <w:right w:val="single" w:sz="4" w:space="4" w:color="auto"/>
        </w:pBdr>
        <w:shd w:val="clear" w:color="auto" w:fill="C0C0C0"/>
        <w:jc w:val="center"/>
        <w:rPr>
          <w:rFonts w:ascii="Arial" w:hAnsi="Arial" w:cs="Arial"/>
          <w:b/>
          <w:bCs/>
        </w:rPr>
      </w:pPr>
      <w:r>
        <w:rPr>
          <w:rFonts w:ascii="Arial" w:hAnsi="Arial" w:cs="Arial"/>
          <w:b/>
          <w:bCs/>
        </w:rPr>
        <w:t xml:space="preserve">Medical </w:t>
      </w:r>
      <w:r w:rsidRPr="00C47699">
        <w:rPr>
          <w:rFonts w:ascii="Arial" w:hAnsi="Arial" w:cs="Arial"/>
          <w:b/>
          <w:bCs/>
        </w:rPr>
        <w:t>Receptionist/Administrator</w:t>
      </w:r>
    </w:p>
    <w:p w14:paraId="702A129F" w14:textId="77777777" w:rsidR="009616DF" w:rsidRPr="00C47699" w:rsidRDefault="009616DF" w:rsidP="009616DF">
      <w:pPr>
        <w:pBdr>
          <w:top w:val="single" w:sz="4" w:space="1" w:color="auto"/>
          <w:left w:val="single" w:sz="4" w:space="4" w:color="auto"/>
          <w:bottom w:val="single" w:sz="4" w:space="1" w:color="auto"/>
          <w:right w:val="single" w:sz="4" w:space="4" w:color="auto"/>
        </w:pBdr>
        <w:shd w:val="clear" w:color="auto" w:fill="C0C0C0"/>
        <w:jc w:val="center"/>
        <w:rPr>
          <w:rFonts w:ascii="Arial" w:hAnsi="Arial" w:cs="Arial"/>
          <w:b/>
          <w:bCs/>
        </w:rPr>
      </w:pPr>
    </w:p>
    <w:p w14:paraId="19195713" w14:textId="77777777" w:rsidR="009616DF" w:rsidRPr="006D0B1B" w:rsidRDefault="009616DF" w:rsidP="009616DF">
      <w:pPr>
        <w:rPr>
          <w:rFonts w:ascii="Arial" w:hAnsi="Arial" w:cs="Arial"/>
          <w:b/>
          <w:bCs/>
          <w:sz w:val="18"/>
          <w:szCs w:val="18"/>
        </w:rPr>
      </w:pPr>
    </w:p>
    <w:p w14:paraId="7C2E2A5F" w14:textId="77777777" w:rsidR="009616DF" w:rsidRPr="00C47699" w:rsidRDefault="009616DF" w:rsidP="009616DF">
      <w:pPr>
        <w:ind w:left="3600" w:hanging="3534"/>
        <w:rPr>
          <w:rFonts w:ascii="Arial" w:hAnsi="Arial" w:cs="Arial"/>
        </w:rPr>
      </w:pPr>
      <w:r w:rsidRPr="00C47699">
        <w:rPr>
          <w:rFonts w:ascii="Arial" w:hAnsi="Arial" w:cs="Arial"/>
          <w:b/>
          <w:bCs/>
        </w:rPr>
        <w:t>MAIN PURPOSE OF JOB:</w:t>
      </w:r>
      <w:r w:rsidRPr="00C47699">
        <w:rPr>
          <w:rFonts w:ascii="Arial" w:hAnsi="Arial" w:cs="Arial"/>
          <w:b/>
          <w:bCs/>
        </w:rPr>
        <w:tab/>
      </w:r>
      <w:r w:rsidRPr="00C47699">
        <w:rPr>
          <w:rFonts w:ascii="Arial" w:hAnsi="Arial" w:cs="Arial"/>
        </w:rPr>
        <w:t>Receive, assist and direct patients in accessing the appropriate service or healthcare professional in a courteous, efficient and effective way.</w:t>
      </w:r>
    </w:p>
    <w:p w14:paraId="121C80BD" w14:textId="77777777" w:rsidR="009616DF" w:rsidRPr="00C47699" w:rsidRDefault="009616DF" w:rsidP="009616DF">
      <w:pPr>
        <w:ind w:left="66"/>
        <w:rPr>
          <w:rFonts w:ascii="Arial" w:hAnsi="Arial" w:cs="Arial"/>
        </w:rPr>
      </w:pPr>
    </w:p>
    <w:p w14:paraId="6A83A0CF" w14:textId="77777777" w:rsidR="009616DF" w:rsidRPr="00C47699" w:rsidRDefault="009616DF" w:rsidP="009616DF">
      <w:pPr>
        <w:ind w:left="3600"/>
        <w:rPr>
          <w:rFonts w:ascii="Arial" w:hAnsi="Arial" w:cs="Arial"/>
        </w:rPr>
      </w:pPr>
      <w:r w:rsidRPr="00C47699">
        <w:rPr>
          <w:rFonts w:ascii="Arial" w:hAnsi="Arial" w:cs="Arial"/>
        </w:rPr>
        <w:t>Provide general assistance to the Partnership team and project a positive and friendly image to patients and other visitors, either in person or via the telephone</w:t>
      </w:r>
      <w:r>
        <w:rPr>
          <w:rFonts w:ascii="Arial" w:hAnsi="Arial" w:cs="Arial"/>
        </w:rPr>
        <w:t>.</w:t>
      </w:r>
    </w:p>
    <w:p w14:paraId="56BD1058" w14:textId="77777777" w:rsidR="009616DF" w:rsidRPr="00C47699" w:rsidRDefault="009616DF" w:rsidP="009616DF">
      <w:pPr>
        <w:ind w:left="3600" w:hanging="3600"/>
        <w:rPr>
          <w:rFonts w:ascii="Arial" w:hAnsi="Arial" w:cs="Arial"/>
        </w:rPr>
      </w:pPr>
    </w:p>
    <w:p w14:paraId="2E28F66F" w14:textId="77777777" w:rsidR="009616DF" w:rsidRPr="00C47699" w:rsidRDefault="009616DF" w:rsidP="009616DF">
      <w:pPr>
        <w:rPr>
          <w:rFonts w:ascii="Arial" w:hAnsi="Arial" w:cs="Arial"/>
          <w:b/>
          <w:bCs/>
        </w:rPr>
      </w:pPr>
    </w:p>
    <w:p w14:paraId="7482BA77" w14:textId="77777777" w:rsidR="009616DF" w:rsidRDefault="009616DF" w:rsidP="009616DF">
      <w:pPr>
        <w:rPr>
          <w:rFonts w:ascii="Arial" w:hAnsi="Arial" w:cs="Arial"/>
        </w:rPr>
      </w:pPr>
      <w:r w:rsidRPr="00C47699">
        <w:rPr>
          <w:rFonts w:ascii="Arial" w:hAnsi="Arial" w:cs="Arial"/>
          <w:b/>
          <w:bCs/>
        </w:rPr>
        <w:t>RESPONSIBLE TO:</w:t>
      </w:r>
      <w:r w:rsidRPr="00C47699">
        <w:rPr>
          <w:rFonts w:ascii="Arial" w:hAnsi="Arial" w:cs="Arial"/>
          <w:b/>
          <w:bCs/>
        </w:rPr>
        <w:tab/>
      </w:r>
      <w:r w:rsidRPr="00C47699">
        <w:rPr>
          <w:rFonts w:ascii="Arial" w:hAnsi="Arial" w:cs="Arial"/>
          <w:b/>
          <w:bCs/>
        </w:rPr>
        <w:tab/>
      </w:r>
      <w:r w:rsidRPr="00C47699">
        <w:rPr>
          <w:rFonts w:ascii="Arial" w:hAnsi="Arial" w:cs="Arial"/>
          <w:b/>
          <w:bCs/>
        </w:rPr>
        <w:tab/>
      </w:r>
      <w:r>
        <w:rPr>
          <w:rFonts w:ascii="Arial" w:hAnsi="Arial" w:cs="Arial"/>
        </w:rPr>
        <w:t>Reception Manager/Senior Coordinators</w:t>
      </w:r>
    </w:p>
    <w:p w14:paraId="563865A2" w14:textId="77777777" w:rsidR="009616DF" w:rsidRPr="00C47699" w:rsidRDefault="009616DF" w:rsidP="009616DF">
      <w:pPr>
        <w:ind w:left="2880" w:firstLine="720"/>
        <w:rPr>
          <w:rFonts w:ascii="Arial" w:hAnsi="Arial" w:cs="Arial"/>
        </w:rPr>
      </w:pPr>
      <w:r w:rsidRPr="00C47699">
        <w:rPr>
          <w:rFonts w:ascii="Arial" w:hAnsi="Arial" w:cs="Arial"/>
        </w:rPr>
        <w:t>Practice Manager</w:t>
      </w:r>
    </w:p>
    <w:p w14:paraId="4C9FE22D" w14:textId="77777777" w:rsidR="009616DF" w:rsidRPr="00C47699" w:rsidRDefault="009616DF" w:rsidP="009616DF">
      <w:pPr>
        <w:rPr>
          <w:rFonts w:ascii="Arial" w:hAnsi="Arial" w:cs="Arial"/>
          <w:b/>
          <w:bCs/>
        </w:rPr>
      </w:pPr>
    </w:p>
    <w:p w14:paraId="2CB4A886" w14:textId="77777777" w:rsidR="009616DF" w:rsidRPr="00C47699" w:rsidRDefault="009616DF" w:rsidP="009616DF">
      <w:pPr>
        <w:rPr>
          <w:rFonts w:ascii="Arial" w:hAnsi="Arial" w:cs="Arial"/>
          <w:b/>
          <w:bCs/>
        </w:rPr>
      </w:pPr>
    </w:p>
    <w:p w14:paraId="29B1DDCB" w14:textId="77777777" w:rsidR="009616DF" w:rsidRPr="00C47699" w:rsidRDefault="009616DF" w:rsidP="009616DF">
      <w:pPr>
        <w:rPr>
          <w:rFonts w:ascii="Arial" w:hAnsi="Arial" w:cs="Arial"/>
          <w:b/>
          <w:bCs/>
        </w:rPr>
      </w:pPr>
      <w:r w:rsidRPr="00C47699">
        <w:rPr>
          <w:rFonts w:ascii="Arial" w:hAnsi="Arial" w:cs="Arial"/>
          <w:b/>
          <w:bCs/>
        </w:rPr>
        <w:t>MAIN DUTIES AND RESPONSIBILITIES:</w:t>
      </w:r>
    </w:p>
    <w:p w14:paraId="279688AB" w14:textId="77777777" w:rsidR="009616DF" w:rsidRPr="00C47699" w:rsidRDefault="009616DF" w:rsidP="009616DF">
      <w:pPr>
        <w:rPr>
          <w:rFonts w:ascii="Arial" w:hAnsi="Arial" w:cs="Arial"/>
        </w:rPr>
      </w:pPr>
    </w:p>
    <w:p w14:paraId="5505CC61" w14:textId="77777777" w:rsidR="009616DF" w:rsidRPr="00C47699" w:rsidRDefault="009616DF" w:rsidP="009616DF">
      <w:pPr>
        <w:pStyle w:val="Heading2"/>
        <w:rPr>
          <w:rFonts w:ascii="Arial" w:hAnsi="Arial" w:cs="Arial"/>
          <w:sz w:val="22"/>
          <w:szCs w:val="22"/>
        </w:rPr>
      </w:pPr>
      <w:r w:rsidRPr="00C47699">
        <w:rPr>
          <w:rFonts w:ascii="Arial" w:hAnsi="Arial" w:cs="Arial"/>
          <w:sz w:val="22"/>
          <w:szCs w:val="22"/>
        </w:rPr>
        <w:t>Reception</w:t>
      </w:r>
    </w:p>
    <w:p w14:paraId="5A7E9149"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Receiving patients consulting with members of Practice team.</w:t>
      </w:r>
    </w:p>
    <w:p w14:paraId="44987483"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Dealing with patient enquiries and make new follow-up appointments.</w:t>
      </w:r>
    </w:p>
    <w:p w14:paraId="27BA9B03"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Answer telephone and deal or re-direct callers promptly and courteously in line with practice policy, including requests for urgent visits in line with the practice policy.</w:t>
      </w:r>
    </w:p>
    <w:p w14:paraId="3CD97843"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Pass on test results to patients, where appropriate, and record actions on computer as directed by clinical staff.</w:t>
      </w:r>
    </w:p>
    <w:p w14:paraId="7DE788B0"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Book transport, interpreter services, ambulances etc for patients for hospital appointments.</w:t>
      </w:r>
    </w:p>
    <w:p w14:paraId="3673CCC9"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Make appointments for medical examinations and extract notes for completion of Medical Reports.</w:t>
      </w:r>
    </w:p>
    <w:p w14:paraId="138416CF"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Ensure the efficient registration of new patients in line with Practice policy.</w:t>
      </w:r>
    </w:p>
    <w:p w14:paraId="4D6BCA3B"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Be able to cover all reception positions as necessary.</w:t>
      </w:r>
    </w:p>
    <w:p w14:paraId="3B3A1AC4" w14:textId="77777777" w:rsidR="009616DF" w:rsidRPr="00C47699" w:rsidRDefault="009616DF" w:rsidP="009616DF">
      <w:pPr>
        <w:tabs>
          <w:tab w:val="left" w:pos="2268"/>
        </w:tabs>
        <w:ind w:left="360"/>
        <w:rPr>
          <w:rFonts w:ascii="Arial" w:hAnsi="Arial" w:cs="Arial"/>
        </w:rPr>
      </w:pPr>
    </w:p>
    <w:p w14:paraId="3F21A92B" w14:textId="77777777" w:rsidR="009616DF" w:rsidRPr="00C47699" w:rsidRDefault="009616DF" w:rsidP="009616DF">
      <w:pPr>
        <w:pStyle w:val="Heading2"/>
        <w:rPr>
          <w:rFonts w:ascii="Arial" w:hAnsi="Arial" w:cs="Arial"/>
          <w:sz w:val="22"/>
          <w:szCs w:val="22"/>
        </w:rPr>
      </w:pPr>
      <w:r w:rsidRPr="00C47699">
        <w:rPr>
          <w:rFonts w:ascii="Arial" w:hAnsi="Arial" w:cs="Arial"/>
          <w:sz w:val="22"/>
          <w:szCs w:val="22"/>
        </w:rPr>
        <w:t>Administration</w:t>
      </w:r>
    </w:p>
    <w:p w14:paraId="0963B9E8"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To have a thorough knowledge of all Practice related reception procedures.</w:t>
      </w:r>
    </w:p>
    <w:p w14:paraId="51DFA03E"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To work in accordance with written protocols for the Reception/Admin team.</w:t>
      </w:r>
    </w:p>
    <w:p w14:paraId="0B1355C0"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Pulling/filing notes and filing correspondence in medical records as necessary</w:t>
      </w:r>
    </w:p>
    <w:p w14:paraId="7FCD5773"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lastRenderedPageBreak/>
        <w:t>Fax and photocopy appropriate paperwork as directed by clinical staff or the Reception Team Leader.</w:t>
      </w:r>
    </w:p>
    <w:p w14:paraId="03A0D988"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Weekly PCT incoming mail to be distributed on day of arrival and dealt with as appropriate.</w:t>
      </w:r>
    </w:p>
    <w:p w14:paraId="4CC5E888"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Deal with all incoming requests from insurance companies for copies of all medical records, including photocopying complete printouts and invoices where necessary. Logging details and following strict protocols for the release of medical information.</w:t>
      </w:r>
    </w:p>
    <w:p w14:paraId="5F76971A"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Photocopying of all necessary/required documents as requested</w:t>
      </w:r>
      <w:r>
        <w:rPr>
          <w:rFonts w:ascii="Arial" w:hAnsi="Arial" w:cs="Arial"/>
        </w:rPr>
        <w:t>.</w:t>
      </w:r>
    </w:p>
    <w:p w14:paraId="638F9749"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 xml:space="preserve">Accurately scanning of all documents directly into the patient’s electronic records </w:t>
      </w:r>
      <w:proofErr w:type="gramStart"/>
      <w:r w:rsidRPr="00C47699">
        <w:rPr>
          <w:rFonts w:ascii="Arial" w:hAnsi="Arial" w:cs="Arial"/>
        </w:rPr>
        <w:t>on a daily basis</w:t>
      </w:r>
      <w:proofErr w:type="gramEnd"/>
      <w:r w:rsidRPr="00C47699">
        <w:rPr>
          <w:rFonts w:ascii="Arial" w:hAnsi="Arial" w:cs="Arial"/>
        </w:rPr>
        <w:t>.</w:t>
      </w:r>
    </w:p>
    <w:p w14:paraId="16ABB95E"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Generate repeat prescriptions on computer according to practice policy (as required)</w:t>
      </w:r>
    </w:p>
    <w:p w14:paraId="54F30990"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Repair medical envelopes when necessary, including splitting of medical records.</w:t>
      </w:r>
    </w:p>
    <w:p w14:paraId="0AC2BEEB"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Pull medical records for patients that are leaving the practice for return to PCSE and logging same on screen</w:t>
      </w:r>
      <w:r>
        <w:rPr>
          <w:rFonts w:ascii="Arial" w:hAnsi="Arial" w:cs="Arial"/>
        </w:rPr>
        <w:t>.</w:t>
      </w:r>
    </w:p>
    <w:p w14:paraId="6C22FC89"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 xml:space="preserve">To provide administrative support as and when required by clinicians </w:t>
      </w:r>
      <w:proofErr w:type="spellStart"/>
      <w:r w:rsidRPr="00C47699">
        <w:rPr>
          <w:rFonts w:ascii="Arial" w:hAnsi="Arial" w:cs="Arial"/>
        </w:rPr>
        <w:t>eg</w:t>
      </w:r>
      <w:proofErr w:type="spellEnd"/>
      <w:r w:rsidRPr="00C47699">
        <w:rPr>
          <w:rFonts w:ascii="Arial" w:hAnsi="Arial" w:cs="Arial"/>
        </w:rPr>
        <w:t xml:space="preserve"> Care/Nursing Homes</w:t>
      </w:r>
    </w:p>
    <w:p w14:paraId="153EF255" w14:textId="77777777" w:rsidR="009616DF" w:rsidRPr="00C47699" w:rsidRDefault="009616DF" w:rsidP="009616DF">
      <w:pPr>
        <w:tabs>
          <w:tab w:val="left" w:pos="2268"/>
        </w:tabs>
        <w:ind w:left="360"/>
        <w:rPr>
          <w:rFonts w:ascii="Arial" w:hAnsi="Arial" w:cs="Arial"/>
        </w:rPr>
      </w:pPr>
    </w:p>
    <w:p w14:paraId="2AE36359" w14:textId="77777777" w:rsidR="009616DF" w:rsidRPr="00C47699" w:rsidRDefault="009616DF" w:rsidP="009616DF">
      <w:pPr>
        <w:tabs>
          <w:tab w:val="left" w:pos="2268"/>
        </w:tabs>
        <w:ind w:left="360"/>
        <w:rPr>
          <w:rFonts w:ascii="Arial" w:hAnsi="Arial" w:cs="Arial"/>
        </w:rPr>
      </w:pPr>
    </w:p>
    <w:p w14:paraId="70671735" w14:textId="77777777" w:rsidR="009616DF" w:rsidRPr="00C47699" w:rsidRDefault="009616DF" w:rsidP="009616DF">
      <w:pPr>
        <w:pStyle w:val="Heading2"/>
        <w:rPr>
          <w:rFonts w:ascii="Arial" w:hAnsi="Arial" w:cs="Arial"/>
          <w:sz w:val="22"/>
          <w:szCs w:val="22"/>
        </w:rPr>
      </w:pPr>
      <w:r w:rsidRPr="00C47699">
        <w:rPr>
          <w:rFonts w:ascii="Arial" w:hAnsi="Arial" w:cs="Arial"/>
          <w:sz w:val="22"/>
          <w:szCs w:val="22"/>
        </w:rPr>
        <w:t>Information Technology</w:t>
      </w:r>
    </w:p>
    <w:p w14:paraId="3DF25034"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Process patients change of address – computer data and medical records (have knowledge of practice area).</w:t>
      </w:r>
    </w:p>
    <w:p w14:paraId="13FBAFCA"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Have a working knowledge of the appointments and registration clinical system.</w:t>
      </w:r>
    </w:p>
    <w:p w14:paraId="39938424"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Have a working knowledge of the document management systems within the Practice to enable efficient handling by staff with patient enquiries.</w:t>
      </w:r>
    </w:p>
    <w:p w14:paraId="6B4135E9" w14:textId="77777777" w:rsidR="009616DF" w:rsidRPr="00C47699" w:rsidRDefault="009616DF" w:rsidP="009616DF">
      <w:pPr>
        <w:pStyle w:val="Heading2"/>
        <w:rPr>
          <w:rFonts w:ascii="Arial" w:hAnsi="Arial" w:cs="Arial"/>
          <w:sz w:val="22"/>
          <w:szCs w:val="22"/>
        </w:rPr>
      </w:pPr>
    </w:p>
    <w:p w14:paraId="3FBE2DDF" w14:textId="77777777" w:rsidR="009616DF" w:rsidRPr="00C47699" w:rsidRDefault="009616DF" w:rsidP="009616DF">
      <w:pPr>
        <w:pStyle w:val="Heading2"/>
        <w:rPr>
          <w:rFonts w:ascii="Arial" w:hAnsi="Arial" w:cs="Arial"/>
          <w:sz w:val="22"/>
          <w:szCs w:val="22"/>
        </w:rPr>
      </w:pPr>
      <w:r w:rsidRPr="00C47699">
        <w:rPr>
          <w:rFonts w:ascii="Arial" w:hAnsi="Arial" w:cs="Arial"/>
          <w:sz w:val="22"/>
          <w:szCs w:val="22"/>
        </w:rPr>
        <w:t>Other Tasks</w:t>
      </w:r>
    </w:p>
    <w:p w14:paraId="7DF29229" w14:textId="77777777" w:rsidR="009616DF" w:rsidRPr="00C47699" w:rsidRDefault="009616DF" w:rsidP="009616DF">
      <w:pPr>
        <w:numPr>
          <w:ilvl w:val="0"/>
          <w:numId w:val="12"/>
        </w:numPr>
        <w:tabs>
          <w:tab w:val="left" w:pos="2268"/>
        </w:tabs>
        <w:spacing w:after="0" w:line="240" w:lineRule="auto"/>
        <w:rPr>
          <w:rFonts w:ascii="Arial" w:hAnsi="Arial" w:cs="Arial"/>
        </w:rPr>
      </w:pPr>
      <w:r w:rsidRPr="00C47699">
        <w:rPr>
          <w:rFonts w:ascii="Arial" w:hAnsi="Arial" w:cs="Arial"/>
        </w:rPr>
        <w:t xml:space="preserve">To participate in </w:t>
      </w:r>
      <w:proofErr w:type="gramStart"/>
      <w:r w:rsidRPr="00C47699">
        <w:rPr>
          <w:rFonts w:ascii="Arial" w:hAnsi="Arial" w:cs="Arial"/>
        </w:rPr>
        <w:t>reception</w:t>
      </w:r>
      <w:proofErr w:type="gramEnd"/>
      <w:r w:rsidRPr="00C47699">
        <w:rPr>
          <w:rFonts w:ascii="Arial" w:hAnsi="Arial" w:cs="Arial"/>
        </w:rPr>
        <w:t xml:space="preserve"> cover rotas for extended hours services as required by the Partnership.</w:t>
      </w:r>
    </w:p>
    <w:p w14:paraId="5DDE1A0A" w14:textId="77777777" w:rsidR="009616DF" w:rsidRPr="00C47699" w:rsidRDefault="009616DF" w:rsidP="009616DF">
      <w:pPr>
        <w:numPr>
          <w:ilvl w:val="0"/>
          <w:numId w:val="8"/>
        </w:numPr>
        <w:tabs>
          <w:tab w:val="left" w:pos="2268"/>
        </w:tabs>
        <w:spacing w:after="0" w:line="240" w:lineRule="auto"/>
        <w:rPr>
          <w:rFonts w:ascii="Arial" w:hAnsi="Arial" w:cs="Arial"/>
          <w:b/>
        </w:rPr>
      </w:pPr>
      <w:r w:rsidRPr="00C47699">
        <w:rPr>
          <w:rFonts w:ascii="Arial" w:hAnsi="Arial" w:cs="Arial"/>
        </w:rPr>
        <w:t xml:space="preserve">Ensure clinical rooms, reception area, etc are left clean and tidy.  </w:t>
      </w:r>
    </w:p>
    <w:p w14:paraId="2C99E83F" w14:textId="77777777" w:rsidR="009616DF" w:rsidRPr="00C47699" w:rsidRDefault="009616DF" w:rsidP="009616DF">
      <w:pPr>
        <w:numPr>
          <w:ilvl w:val="0"/>
          <w:numId w:val="8"/>
        </w:numPr>
        <w:tabs>
          <w:tab w:val="left" w:pos="2268"/>
        </w:tabs>
        <w:spacing w:after="0" w:line="240" w:lineRule="auto"/>
        <w:rPr>
          <w:rFonts w:ascii="Arial" w:hAnsi="Arial" w:cs="Arial"/>
          <w:b/>
        </w:rPr>
      </w:pPr>
      <w:r w:rsidRPr="00C47699">
        <w:rPr>
          <w:rFonts w:ascii="Arial" w:hAnsi="Arial" w:cs="Arial"/>
        </w:rPr>
        <w:t>Transfer telephone to answer machine, check heating, lighting, windows and doors.  Ensure alarm is set.</w:t>
      </w:r>
    </w:p>
    <w:p w14:paraId="276F80F8" w14:textId="77777777" w:rsidR="009616DF" w:rsidRPr="00C47699" w:rsidRDefault="009616DF" w:rsidP="009616DF">
      <w:pPr>
        <w:numPr>
          <w:ilvl w:val="0"/>
          <w:numId w:val="8"/>
        </w:numPr>
        <w:tabs>
          <w:tab w:val="left" w:pos="2268"/>
        </w:tabs>
        <w:spacing w:after="0" w:line="240" w:lineRule="auto"/>
        <w:rPr>
          <w:rFonts w:ascii="Arial" w:hAnsi="Arial" w:cs="Arial"/>
          <w:b/>
        </w:rPr>
      </w:pPr>
      <w:r w:rsidRPr="00C47699">
        <w:rPr>
          <w:rFonts w:ascii="Arial" w:hAnsi="Arial" w:cs="Arial"/>
        </w:rPr>
        <w:t xml:space="preserve">Attend Practice meetings </w:t>
      </w:r>
      <w:proofErr w:type="gramStart"/>
      <w:r w:rsidRPr="00C47699">
        <w:rPr>
          <w:rFonts w:ascii="Arial" w:hAnsi="Arial" w:cs="Arial"/>
        </w:rPr>
        <w:t>in order to</w:t>
      </w:r>
      <w:proofErr w:type="gramEnd"/>
      <w:r w:rsidRPr="00C47699">
        <w:rPr>
          <w:rFonts w:ascii="Arial" w:hAnsi="Arial" w:cs="Arial"/>
        </w:rPr>
        <w:t xml:space="preserve"> keep up to date with new policies and procedures.</w:t>
      </w:r>
    </w:p>
    <w:p w14:paraId="7BB379E4" w14:textId="77777777" w:rsidR="009616DF" w:rsidRPr="00C47699" w:rsidRDefault="009616DF" w:rsidP="009616DF">
      <w:pPr>
        <w:numPr>
          <w:ilvl w:val="0"/>
          <w:numId w:val="8"/>
        </w:numPr>
        <w:tabs>
          <w:tab w:val="left" w:pos="2268"/>
        </w:tabs>
        <w:spacing w:after="0" w:line="240" w:lineRule="auto"/>
        <w:rPr>
          <w:rFonts w:ascii="Arial" w:hAnsi="Arial" w:cs="Arial"/>
          <w:b/>
        </w:rPr>
      </w:pPr>
      <w:r w:rsidRPr="00C47699">
        <w:rPr>
          <w:rFonts w:ascii="Arial" w:hAnsi="Arial" w:cs="Arial"/>
        </w:rPr>
        <w:t>Any other tasks allocated by managers as appropriate.</w:t>
      </w:r>
    </w:p>
    <w:p w14:paraId="2F580AD4" w14:textId="77777777" w:rsidR="009616DF" w:rsidRPr="00C47699" w:rsidRDefault="009616DF" w:rsidP="009616DF">
      <w:pPr>
        <w:tabs>
          <w:tab w:val="left" w:pos="2268"/>
        </w:tabs>
        <w:ind w:left="360"/>
        <w:rPr>
          <w:rFonts w:ascii="Arial" w:hAnsi="Arial" w:cs="Arial"/>
          <w:b/>
        </w:rPr>
      </w:pPr>
    </w:p>
    <w:p w14:paraId="5FA4292D" w14:textId="77777777" w:rsidR="009616DF" w:rsidRPr="00C47699" w:rsidRDefault="009616DF" w:rsidP="009616DF">
      <w:pPr>
        <w:tabs>
          <w:tab w:val="left" w:pos="2268"/>
        </w:tabs>
        <w:rPr>
          <w:rFonts w:ascii="Arial" w:hAnsi="Arial" w:cs="Arial"/>
          <w:bCs/>
        </w:rPr>
      </w:pPr>
      <w:r w:rsidRPr="00C47699">
        <w:rPr>
          <w:rFonts w:ascii="Arial" w:hAnsi="Arial" w:cs="Arial"/>
          <w:b/>
          <w:bCs/>
        </w:rPr>
        <w:t>Confidentiality:</w:t>
      </w:r>
    </w:p>
    <w:p w14:paraId="37CC8C19" w14:textId="77777777" w:rsidR="009616DF" w:rsidRPr="00C47699" w:rsidRDefault="009616DF" w:rsidP="009616DF">
      <w:pPr>
        <w:numPr>
          <w:ilvl w:val="0"/>
          <w:numId w:val="8"/>
        </w:numPr>
        <w:tabs>
          <w:tab w:val="left" w:pos="2268"/>
        </w:tabs>
        <w:spacing w:after="0" w:line="240" w:lineRule="auto"/>
        <w:rPr>
          <w:rFonts w:ascii="Arial" w:hAnsi="Arial" w:cs="Arial"/>
        </w:rPr>
      </w:pPr>
      <w:proofErr w:type="gramStart"/>
      <w:r w:rsidRPr="00C47699">
        <w:rPr>
          <w:rFonts w:ascii="Arial" w:hAnsi="Arial" w:cs="Arial"/>
        </w:rPr>
        <w:t>In the course of</w:t>
      </w:r>
      <w:proofErr w:type="gramEnd"/>
      <w:r w:rsidRPr="00C47699">
        <w:rPr>
          <w:rFonts w:ascii="Arial" w:hAnsi="Arial" w:cs="Arial"/>
        </w:rPr>
        <w:t xml:space="preserve"> seeking treatment, patients entrust us with, or allow us to gather, sensitive information in relation to their health and other matters.   They do so in confidence and have the right to expect that staff will respect their privacy and act appropriately</w:t>
      </w:r>
      <w:r>
        <w:rPr>
          <w:rFonts w:ascii="Arial" w:hAnsi="Arial" w:cs="Arial"/>
        </w:rPr>
        <w:t>.</w:t>
      </w:r>
    </w:p>
    <w:p w14:paraId="3D277260"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 xml:space="preserve">In the performance of the duties outlined in this Job Description, the post-holder may have access to confidential information relating to patients and their </w:t>
      </w:r>
      <w:proofErr w:type="spellStart"/>
      <w:r w:rsidRPr="00C47699">
        <w:rPr>
          <w:rFonts w:ascii="Arial" w:hAnsi="Arial" w:cs="Arial"/>
        </w:rPr>
        <w:t>carers</w:t>
      </w:r>
      <w:proofErr w:type="spellEnd"/>
      <w:r w:rsidRPr="00C47699">
        <w:rPr>
          <w:rFonts w:ascii="Arial" w:hAnsi="Arial" w:cs="Arial"/>
        </w:rPr>
        <w:t>, Practice staff and other healthcare workers.  They may also have access to information relating to the Partnership as a business organisation.  All such information from any source is to be regarded as strictly confidential</w:t>
      </w:r>
      <w:r>
        <w:rPr>
          <w:rFonts w:ascii="Arial" w:hAnsi="Arial" w:cs="Arial"/>
        </w:rPr>
        <w:t>.</w:t>
      </w:r>
    </w:p>
    <w:p w14:paraId="2D5B97CE"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Information relating to patients, carers, colleagues, other healthcare workers or the business of the Partnership may only be divulged to authorised persons in accordance with the policies and procedures relating to confidentiality</w:t>
      </w:r>
      <w:r w:rsidRPr="00C47699">
        <w:rPr>
          <w:rFonts w:ascii="Arial" w:hAnsi="Arial" w:cs="Arial"/>
          <w:color w:val="333333"/>
        </w:rPr>
        <w:t xml:space="preserve"> </w:t>
      </w:r>
      <w:r w:rsidRPr="00C47699">
        <w:rPr>
          <w:rFonts w:ascii="Arial" w:hAnsi="Arial" w:cs="Arial"/>
        </w:rPr>
        <w:t>and the protection of personal and sensitive data.</w:t>
      </w:r>
    </w:p>
    <w:p w14:paraId="2DDB85E4" w14:textId="77777777" w:rsidR="009616DF" w:rsidRPr="00C47699" w:rsidRDefault="009616DF" w:rsidP="009616DF">
      <w:pPr>
        <w:rPr>
          <w:rFonts w:ascii="Arial" w:hAnsi="Arial" w:cs="Arial"/>
        </w:rPr>
      </w:pPr>
    </w:p>
    <w:p w14:paraId="59AC3D50" w14:textId="77777777" w:rsidR="009616DF" w:rsidRPr="00C47699" w:rsidRDefault="009616DF" w:rsidP="009616DF">
      <w:pPr>
        <w:tabs>
          <w:tab w:val="left" w:pos="2268"/>
        </w:tabs>
        <w:rPr>
          <w:rFonts w:ascii="Arial" w:hAnsi="Arial" w:cs="Arial"/>
          <w:bCs/>
        </w:rPr>
      </w:pPr>
      <w:r w:rsidRPr="00C47699">
        <w:rPr>
          <w:rFonts w:ascii="Arial" w:hAnsi="Arial" w:cs="Arial"/>
          <w:b/>
          <w:bCs/>
        </w:rPr>
        <w:t>Health &amp; Safety:</w:t>
      </w:r>
    </w:p>
    <w:p w14:paraId="3FB91CD3" w14:textId="77777777" w:rsidR="009616DF" w:rsidRPr="00C47699" w:rsidRDefault="009616DF" w:rsidP="009616DF">
      <w:pPr>
        <w:tabs>
          <w:tab w:val="left" w:pos="2268"/>
        </w:tabs>
        <w:rPr>
          <w:rFonts w:ascii="Arial" w:hAnsi="Arial" w:cs="Arial"/>
        </w:rPr>
      </w:pPr>
      <w:r w:rsidRPr="00C47699">
        <w:rPr>
          <w:rFonts w:ascii="Arial" w:hAnsi="Arial" w:cs="Arial"/>
        </w:rPr>
        <w:t>The post-holder will assist in promoting and maintaining their own and others’ health, safety and security as defined in the practice Health &amp; Safety Policy, to include:</w:t>
      </w:r>
    </w:p>
    <w:p w14:paraId="3B93A0AC"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Using personal security systems within the workplace according to Practice guidelines</w:t>
      </w:r>
    </w:p>
    <w:p w14:paraId="2987AE0B"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Identifying the risks involved in work activities and undertaking such activities in a way that manages those risks</w:t>
      </w:r>
    </w:p>
    <w:p w14:paraId="552CA161"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Making effective use of training to update knowledge and skills</w:t>
      </w:r>
      <w:r>
        <w:rPr>
          <w:rFonts w:ascii="Arial" w:hAnsi="Arial" w:cs="Arial"/>
        </w:rPr>
        <w:t>.</w:t>
      </w:r>
    </w:p>
    <w:p w14:paraId="2C37E7B9"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Using appropriate infection control procedures, maintaining work areas in a tidy and safe way and free from hazards</w:t>
      </w:r>
    </w:p>
    <w:p w14:paraId="77C163BE" w14:textId="77777777" w:rsidR="009616DF" w:rsidRPr="00C47699" w:rsidRDefault="009616DF" w:rsidP="009616DF">
      <w:pPr>
        <w:numPr>
          <w:ilvl w:val="0"/>
          <w:numId w:val="8"/>
        </w:numPr>
        <w:tabs>
          <w:tab w:val="left" w:pos="2268"/>
        </w:tabs>
        <w:spacing w:after="0" w:line="240" w:lineRule="auto"/>
        <w:rPr>
          <w:rFonts w:ascii="Arial" w:hAnsi="Arial" w:cs="Arial"/>
        </w:rPr>
      </w:pPr>
      <w:r w:rsidRPr="00C47699">
        <w:rPr>
          <w:rFonts w:ascii="Arial" w:hAnsi="Arial" w:cs="Arial"/>
        </w:rPr>
        <w:t>Reporting potential risks identified.</w:t>
      </w:r>
    </w:p>
    <w:p w14:paraId="511C716D" w14:textId="77777777" w:rsidR="009616DF" w:rsidRPr="00C47699" w:rsidRDefault="009616DF" w:rsidP="009616DF">
      <w:pPr>
        <w:rPr>
          <w:rFonts w:ascii="Arial" w:hAnsi="Arial" w:cs="Arial"/>
        </w:rPr>
      </w:pPr>
    </w:p>
    <w:p w14:paraId="4B3830BF" w14:textId="77777777" w:rsidR="009616DF" w:rsidRPr="00C47699" w:rsidRDefault="009616DF" w:rsidP="009616DF">
      <w:pPr>
        <w:tabs>
          <w:tab w:val="left" w:pos="2268"/>
        </w:tabs>
        <w:rPr>
          <w:rFonts w:ascii="Arial" w:hAnsi="Arial" w:cs="Arial"/>
          <w:bCs/>
        </w:rPr>
      </w:pPr>
      <w:r w:rsidRPr="00C47699">
        <w:rPr>
          <w:rFonts w:ascii="Arial" w:hAnsi="Arial" w:cs="Arial"/>
          <w:b/>
          <w:bCs/>
        </w:rPr>
        <w:t>Equality and Diversity:</w:t>
      </w:r>
    </w:p>
    <w:p w14:paraId="45B2FA89" w14:textId="77777777" w:rsidR="009616DF" w:rsidRPr="00C47699" w:rsidRDefault="009616DF" w:rsidP="009616DF">
      <w:pPr>
        <w:rPr>
          <w:rFonts w:ascii="Arial" w:hAnsi="Arial" w:cs="Arial"/>
        </w:rPr>
      </w:pPr>
      <w:r w:rsidRPr="00C47699">
        <w:rPr>
          <w:rFonts w:ascii="Arial" w:hAnsi="Arial" w:cs="Arial"/>
        </w:rPr>
        <w:t>The post-holder will support the equality, diversity and rights of patients, carers and colleagues, to include:</w:t>
      </w:r>
    </w:p>
    <w:p w14:paraId="7E4229DD" w14:textId="77777777" w:rsidR="009616DF" w:rsidRPr="00C47699" w:rsidRDefault="009616DF" w:rsidP="009616DF">
      <w:pPr>
        <w:numPr>
          <w:ilvl w:val="0"/>
          <w:numId w:val="9"/>
        </w:numPr>
        <w:spacing w:after="0" w:line="240" w:lineRule="auto"/>
        <w:rPr>
          <w:rFonts w:ascii="Arial" w:hAnsi="Arial" w:cs="Arial"/>
        </w:rPr>
      </w:pPr>
      <w:r w:rsidRPr="00C47699">
        <w:rPr>
          <w:rFonts w:ascii="Arial" w:hAnsi="Arial" w:cs="Arial"/>
        </w:rPr>
        <w:t>Acting in a way that recognises the importance of people’s rights, interpreting them in a way that is consistent with practice procedures and policies, and current legislation</w:t>
      </w:r>
      <w:r>
        <w:rPr>
          <w:rFonts w:ascii="Arial" w:hAnsi="Arial" w:cs="Arial"/>
        </w:rPr>
        <w:t>.</w:t>
      </w:r>
    </w:p>
    <w:p w14:paraId="4B4D0A28" w14:textId="77777777" w:rsidR="009616DF" w:rsidRPr="00C47699" w:rsidRDefault="009616DF" w:rsidP="009616DF">
      <w:pPr>
        <w:numPr>
          <w:ilvl w:val="0"/>
          <w:numId w:val="9"/>
        </w:numPr>
        <w:spacing w:after="0" w:line="240" w:lineRule="auto"/>
        <w:rPr>
          <w:rFonts w:ascii="Arial" w:hAnsi="Arial" w:cs="Arial"/>
        </w:rPr>
      </w:pPr>
      <w:r w:rsidRPr="00C47699">
        <w:rPr>
          <w:rFonts w:ascii="Arial" w:hAnsi="Arial" w:cs="Arial"/>
        </w:rPr>
        <w:t>Respecting the privacy, dignity, needs and beliefs of patients, carers and colleagues</w:t>
      </w:r>
      <w:r>
        <w:rPr>
          <w:rFonts w:ascii="Arial" w:hAnsi="Arial" w:cs="Arial"/>
        </w:rPr>
        <w:t>.</w:t>
      </w:r>
    </w:p>
    <w:p w14:paraId="658B7892" w14:textId="77777777" w:rsidR="009616DF" w:rsidRPr="00C47699" w:rsidRDefault="009616DF" w:rsidP="009616DF">
      <w:pPr>
        <w:numPr>
          <w:ilvl w:val="0"/>
          <w:numId w:val="9"/>
        </w:numPr>
        <w:spacing w:after="0" w:line="240" w:lineRule="auto"/>
        <w:rPr>
          <w:rFonts w:ascii="Arial" w:hAnsi="Arial" w:cs="Arial"/>
        </w:rPr>
      </w:pPr>
      <w:r w:rsidRPr="00C47699">
        <w:rPr>
          <w:rFonts w:ascii="Arial" w:hAnsi="Arial" w:cs="Arial"/>
        </w:rPr>
        <w:t>Behaving in a manner which is welcoming to and of the individual, is non-judgmental and respects their circumstances, feelings priorities and rights.</w:t>
      </w:r>
    </w:p>
    <w:p w14:paraId="329D634A" w14:textId="77777777" w:rsidR="009616DF" w:rsidRPr="00C47699" w:rsidRDefault="009616DF" w:rsidP="009616DF">
      <w:pPr>
        <w:rPr>
          <w:rFonts w:ascii="Arial" w:hAnsi="Arial" w:cs="Arial"/>
        </w:rPr>
      </w:pPr>
    </w:p>
    <w:p w14:paraId="5AF6D716" w14:textId="77777777" w:rsidR="009616DF" w:rsidRPr="00C47699" w:rsidRDefault="009616DF" w:rsidP="009616DF">
      <w:pPr>
        <w:tabs>
          <w:tab w:val="left" w:pos="2268"/>
        </w:tabs>
        <w:rPr>
          <w:rFonts w:ascii="Arial" w:hAnsi="Arial" w:cs="Arial"/>
          <w:b/>
          <w:bCs/>
        </w:rPr>
      </w:pPr>
    </w:p>
    <w:p w14:paraId="4AA65297" w14:textId="77777777" w:rsidR="009616DF" w:rsidRPr="00C47699" w:rsidRDefault="009616DF" w:rsidP="009616DF">
      <w:pPr>
        <w:tabs>
          <w:tab w:val="left" w:pos="2268"/>
        </w:tabs>
        <w:rPr>
          <w:rFonts w:ascii="Arial" w:hAnsi="Arial" w:cs="Arial"/>
          <w:bCs/>
        </w:rPr>
      </w:pPr>
      <w:r w:rsidRPr="00C47699">
        <w:rPr>
          <w:rFonts w:ascii="Arial" w:hAnsi="Arial" w:cs="Arial"/>
          <w:b/>
          <w:bCs/>
        </w:rPr>
        <w:t>Personal/Professional Development:</w:t>
      </w:r>
    </w:p>
    <w:p w14:paraId="69BB3E66" w14:textId="77777777" w:rsidR="009616DF" w:rsidRPr="00C47699" w:rsidRDefault="009616DF" w:rsidP="009616DF">
      <w:pPr>
        <w:rPr>
          <w:rFonts w:ascii="Arial" w:hAnsi="Arial" w:cs="Arial"/>
        </w:rPr>
      </w:pPr>
      <w:r w:rsidRPr="00C47699">
        <w:rPr>
          <w:rFonts w:ascii="Arial" w:hAnsi="Arial" w:cs="Arial"/>
        </w:rPr>
        <w:t>The post-holder will participate in any training programme implemented by the Partnership as part of this employment, such training to include:</w:t>
      </w:r>
    </w:p>
    <w:p w14:paraId="4F55BD33" w14:textId="77777777" w:rsidR="009616DF" w:rsidRPr="00C47699" w:rsidRDefault="009616DF" w:rsidP="009616DF">
      <w:pPr>
        <w:numPr>
          <w:ilvl w:val="0"/>
          <w:numId w:val="9"/>
        </w:numPr>
        <w:spacing w:after="0" w:line="240" w:lineRule="auto"/>
        <w:rPr>
          <w:rFonts w:ascii="Arial" w:hAnsi="Arial" w:cs="Arial"/>
        </w:rPr>
      </w:pPr>
      <w:r w:rsidRPr="00C47699">
        <w:rPr>
          <w:rFonts w:ascii="Arial" w:hAnsi="Arial" w:cs="Arial"/>
        </w:rPr>
        <w:t>Participation in an annual individual performance review, including taking responsibility for maintaining a record of own personal and/or professional development.</w:t>
      </w:r>
    </w:p>
    <w:p w14:paraId="274827D1" w14:textId="77777777" w:rsidR="009616DF" w:rsidRPr="00C47699" w:rsidRDefault="009616DF" w:rsidP="009616DF">
      <w:pPr>
        <w:numPr>
          <w:ilvl w:val="0"/>
          <w:numId w:val="9"/>
        </w:numPr>
        <w:spacing w:after="0" w:line="240" w:lineRule="auto"/>
        <w:rPr>
          <w:rFonts w:ascii="Arial" w:hAnsi="Arial" w:cs="Arial"/>
        </w:rPr>
      </w:pPr>
      <w:r w:rsidRPr="00C47699">
        <w:rPr>
          <w:rFonts w:ascii="Arial" w:hAnsi="Arial" w:cs="Arial"/>
        </w:rPr>
        <w:t>Taking responsibility for own development, learning and performance and demonstrating skills and activities to others who are undertaking similar work.</w:t>
      </w:r>
    </w:p>
    <w:p w14:paraId="162C520C" w14:textId="77777777" w:rsidR="009616DF" w:rsidRPr="00C47699" w:rsidRDefault="009616DF" w:rsidP="009616DF">
      <w:pPr>
        <w:numPr>
          <w:ilvl w:val="0"/>
          <w:numId w:val="9"/>
        </w:numPr>
        <w:spacing w:after="0" w:line="240" w:lineRule="auto"/>
        <w:rPr>
          <w:rFonts w:ascii="Arial" w:hAnsi="Arial" w:cs="Arial"/>
        </w:rPr>
      </w:pPr>
      <w:r w:rsidRPr="00C47699">
        <w:rPr>
          <w:rFonts w:ascii="Arial" w:hAnsi="Arial" w:cs="Arial"/>
        </w:rPr>
        <w:t xml:space="preserve">Completing training on Blue Stream Academy website </w:t>
      </w:r>
    </w:p>
    <w:p w14:paraId="3D545706" w14:textId="77777777" w:rsidR="009616DF" w:rsidRPr="00C47699" w:rsidRDefault="009616DF" w:rsidP="009616DF">
      <w:pPr>
        <w:numPr>
          <w:ilvl w:val="0"/>
          <w:numId w:val="9"/>
        </w:numPr>
        <w:spacing w:after="0" w:line="240" w:lineRule="auto"/>
        <w:rPr>
          <w:rFonts w:ascii="Arial" w:hAnsi="Arial" w:cs="Arial"/>
        </w:rPr>
      </w:pPr>
      <w:r w:rsidRPr="00C47699">
        <w:rPr>
          <w:rFonts w:ascii="Arial" w:hAnsi="Arial" w:cs="Arial"/>
        </w:rPr>
        <w:t>Ensuring that a knowledge of protocols &amp; policies on QCS website is kept up to date</w:t>
      </w:r>
      <w:r>
        <w:rPr>
          <w:rFonts w:ascii="Arial" w:hAnsi="Arial" w:cs="Arial"/>
        </w:rPr>
        <w:t>.</w:t>
      </w:r>
    </w:p>
    <w:p w14:paraId="679B51A7" w14:textId="77777777" w:rsidR="009616DF" w:rsidRPr="00C47699" w:rsidRDefault="009616DF" w:rsidP="009616DF">
      <w:pPr>
        <w:ind w:left="720"/>
        <w:rPr>
          <w:rFonts w:ascii="Arial" w:hAnsi="Arial" w:cs="Arial"/>
        </w:rPr>
      </w:pPr>
    </w:p>
    <w:p w14:paraId="4C9850A7" w14:textId="77777777" w:rsidR="009616DF" w:rsidRPr="00C47699" w:rsidRDefault="009616DF" w:rsidP="009616DF">
      <w:pPr>
        <w:rPr>
          <w:rFonts w:ascii="Arial" w:hAnsi="Arial" w:cs="Arial"/>
        </w:rPr>
      </w:pPr>
    </w:p>
    <w:p w14:paraId="0A5B0078" w14:textId="77777777" w:rsidR="009616DF" w:rsidRPr="00C47699" w:rsidRDefault="009616DF" w:rsidP="009616DF">
      <w:pPr>
        <w:tabs>
          <w:tab w:val="left" w:pos="2268"/>
        </w:tabs>
        <w:rPr>
          <w:rFonts w:ascii="Arial" w:hAnsi="Arial" w:cs="Arial"/>
          <w:bCs/>
        </w:rPr>
      </w:pPr>
      <w:r w:rsidRPr="00C47699">
        <w:rPr>
          <w:rFonts w:ascii="Arial" w:hAnsi="Arial" w:cs="Arial"/>
          <w:b/>
          <w:bCs/>
        </w:rPr>
        <w:t>Quality:</w:t>
      </w:r>
    </w:p>
    <w:p w14:paraId="602DC15A" w14:textId="77777777" w:rsidR="009616DF" w:rsidRPr="00C47699" w:rsidRDefault="009616DF" w:rsidP="009616DF">
      <w:pPr>
        <w:rPr>
          <w:rFonts w:ascii="Arial" w:hAnsi="Arial" w:cs="Arial"/>
        </w:rPr>
      </w:pPr>
      <w:r w:rsidRPr="00C47699">
        <w:rPr>
          <w:rFonts w:ascii="Arial" w:hAnsi="Arial" w:cs="Arial"/>
        </w:rPr>
        <w:t>The post-holder will strive to maintain quality within the Partnership, and will:</w:t>
      </w:r>
    </w:p>
    <w:p w14:paraId="565F77A8" w14:textId="77777777" w:rsidR="009616DF" w:rsidRPr="00C47699" w:rsidRDefault="009616DF" w:rsidP="009616DF">
      <w:pPr>
        <w:numPr>
          <w:ilvl w:val="0"/>
          <w:numId w:val="10"/>
        </w:numPr>
        <w:spacing w:after="0" w:line="240" w:lineRule="auto"/>
        <w:rPr>
          <w:rFonts w:ascii="Arial" w:hAnsi="Arial" w:cs="Arial"/>
        </w:rPr>
      </w:pPr>
      <w:r w:rsidRPr="00C47699">
        <w:rPr>
          <w:rFonts w:ascii="Arial" w:hAnsi="Arial" w:cs="Arial"/>
        </w:rPr>
        <w:t>Alert other team members to issues of quality and risk</w:t>
      </w:r>
      <w:r>
        <w:rPr>
          <w:rFonts w:ascii="Arial" w:hAnsi="Arial" w:cs="Arial"/>
        </w:rPr>
        <w:t>.</w:t>
      </w:r>
    </w:p>
    <w:p w14:paraId="277E3955" w14:textId="77777777" w:rsidR="009616DF" w:rsidRPr="00C47699" w:rsidRDefault="009616DF" w:rsidP="009616DF">
      <w:pPr>
        <w:numPr>
          <w:ilvl w:val="0"/>
          <w:numId w:val="10"/>
        </w:numPr>
        <w:spacing w:after="0" w:line="240" w:lineRule="auto"/>
        <w:rPr>
          <w:rFonts w:ascii="Arial" w:hAnsi="Arial" w:cs="Arial"/>
        </w:rPr>
      </w:pPr>
      <w:r w:rsidRPr="00C47699">
        <w:rPr>
          <w:rFonts w:ascii="Arial" w:hAnsi="Arial" w:cs="Arial"/>
        </w:rPr>
        <w:t>Assess own performance and take accountability for own actions, either directly or under supervision</w:t>
      </w:r>
    </w:p>
    <w:p w14:paraId="306A286E" w14:textId="77777777" w:rsidR="009616DF" w:rsidRPr="00C47699" w:rsidRDefault="009616DF" w:rsidP="009616DF">
      <w:pPr>
        <w:numPr>
          <w:ilvl w:val="0"/>
          <w:numId w:val="10"/>
        </w:numPr>
        <w:spacing w:after="0" w:line="240" w:lineRule="auto"/>
        <w:rPr>
          <w:rFonts w:ascii="Arial" w:hAnsi="Arial" w:cs="Arial"/>
        </w:rPr>
      </w:pPr>
      <w:r w:rsidRPr="00C47699">
        <w:rPr>
          <w:rFonts w:ascii="Arial" w:hAnsi="Arial" w:cs="Arial"/>
        </w:rPr>
        <w:t>Contribute to the effectiveness of the team by reflecting on own activities and making suggestions on ways to improve and enhance the team’s performance</w:t>
      </w:r>
      <w:r>
        <w:rPr>
          <w:rFonts w:ascii="Arial" w:hAnsi="Arial" w:cs="Arial"/>
        </w:rPr>
        <w:t>.</w:t>
      </w:r>
    </w:p>
    <w:p w14:paraId="739DC06D" w14:textId="34B8186F" w:rsidR="009616DF" w:rsidRPr="00C47699" w:rsidRDefault="009616DF" w:rsidP="009616DF">
      <w:pPr>
        <w:numPr>
          <w:ilvl w:val="0"/>
          <w:numId w:val="10"/>
        </w:numPr>
        <w:spacing w:after="0" w:line="240" w:lineRule="auto"/>
        <w:rPr>
          <w:rFonts w:ascii="Arial" w:hAnsi="Arial" w:cs="Arial"/>
        </w:rPr>
      </w:pPr>
      <w:r w:rsidRPr="00C47699">
        <w:rPr>
          <w:rFonts w:ascii="Arial" w:hAnsi="Arial" w:cs="Arial"/>
        </w:rPr>
        <w:t xml:space="preserve">Work effectively with individuals in other agencies to meet </w:t>
      </w:r>
      <w:r w:rsidRPr="00C47699">
        <w:rPr>
          <w:rFonts w:ascii="Arial" w:hAnsi="Arial" w:cs="Arial"/>
        </w:rPr>
        <w:t>patients’</w:t>
      </w:r>
      <w:r w:rsidRPr="00C47699">
        <w:rPr>
          <w:rFonts w:ascii="Arial" w:hAnsi="Arial" w:cs="Arial"/>
        </w:rPr>
        <w:t xml:space="preserve"> needs</w:t>
      </w:r>
      <w:r>
        <w:rPr>
          <w:rFonts w:ascii="Arial" w:hAnsi="Arial" w:cs="Arial"/>
        </w:rPr>
        <w:t>.</w:t>
      </w:r>
    </w:p>
    <w:p w14:paraId="05EC05D8" w14:textId="77777777" w:rsidR="009616DF" w:rsidRPr="00C47699" w:rsidRDefault="009616DF" w:rsidP="009616DF">
      <w:pPr>
        <w:numPr>
          <w:ilvl w:val="0"/>
          <w:numId w:val="10"/>
        </w:numPr>
        <w:spacing w:after="0" w:line="240" w:lineRule="auto"/>
        <w:rPr>
          <w:rFonts w:ascii="Arial" w:hAnsi="Arial" w:cs="Arial"/>
        </w:rPr>
      </w:pPr>
      <w:r w:rsidRPr="00C47699">
        <w:rPr>
          <w:rFonts w:ascii="Arial" w:hAnsi="Arial" w:cs="Arial"/>
        </w:rPr>
        <w:lastRenderedPageBreak/>
        <w:t>Effectively manage own time, workload and resources.</w:t>
      </w:r>
    </w:p>
    <w:p w14:paraId="4AA8E6D7" w14:textId="77777777" w:rsidR="009616DF" w:rsidRPr="00C47699" w:rsidRDefault="009616DF" w:rsidP="009616DF">
      <w:pPr>
        <w:ind w:left="360"/>
        <w:rPr>
          <w:rFonts w:ascii="Arial" w:hAnsi="Arial" w:cs="Arial"/>
        </w:rPr>
      </w:pPr>
    </w:p>
    <w:p w14:paraId="4CACA8DC" w14:textId="77777777" w:rsidR="009616DF" w:rsidRPr="00C47699" w:rsidRDefault="009616DF" w:rsidP="009616DF">
      <w:pPr>
        <w:rPr>
          <w:rFonts w:ascii="Arial" w:hAnsi="Arial" w:cs="Arial"/>
          <w:b/>
          <w:bCs/>
        </w:rPr>
      </w:pPr>
      <w:r w:rsidRPr="00C47699">
        <w:rPr>
          <w:rFonts w:ascii="Arial" w:hAnsi="Arial" w:cs="Arial"/>
          <w:b/>
          <w:bCs/>
        </w:rPr>
        <w:t>Communication:</w:t>
      </w:r>
    </w:p>
    <w:p w14:paraId="16D6E933" w14:textId="77777777" w:rsidR="009616DF" w:rsidRPr="00C47699" w:rsidRDefault="009616DF" w:rsidP="009616DF">
      <w:pPr>
        <w:tabs>
          <w:tab w:val="left" w:pos="2268"/>
        </w:tabs>
        <w:rPr>
          <w:rFonts w:ascii="Arial" w:hAnsi="Arial" w:cs="Arial"/>
          <w:bCs/>
        </w:rPr>
      </w:pPr>
      <w:r w:rsidRPr="00C47699">
        <w:rPr>
          <w:rFonts w:ascii="Arial" w:hAnsi="Arial" w:cs="Arial"/>
          <w:bCs/>
        </w:rPr>
        <w:t>The post-holder should recognise the importance of effective communication within the team and will strive to:</w:t>
      </w:r>
    </w:p>
    <w:p w14:paraId="4DBD04DF" w14:textId="77777777" w:rsidR="009616DF" w:rsidRPr="00C47699" w:rsidRDefault="009616DF" w:rsidP="009616DF">
      <w:pPr>
        <w:numPr>
          <w:ilvl w:val="0"/>
          <w:numId w:val="11"/>
        </w:numPr>
        <w:tabs>
          <w:tab w:val="left" w:pos="2268"/>
        </w:tabs>
        <w:spacing w:after="0" w:line="240" w:lineRule="auto"/>
        <w:rPr>
          <w:rFonts w:ascii="Arial" w:hAnsi="Arial" w:cs="Arial"/>
          <w:bCs/>
        </w:rPr>
      </w:pPr>
      <w:r w:rsidRPr="00C47699">
        <w:rPr>
          <w:rFonts w:ascii="Arial" w:hAnsi="Arial" w:cs="Arial"/>
        </w:rPr>
        <w:t>Communicate effectively with other team members</w:t>
      </w:r>
      <w:r>
        <w:rPr>
          <w:rFonts w:ascii="Arial" w:hAnsi="Arial" w:cs="Arial"/>
        </w:rPr>
        <w:t>.</w:t>
      </w:r>
    </w:p>
    <w:p w14:paraId="6770B374" w14:textId="77777777" w:rsidR="009616DF" w:rsidRPr="00C47699" w:rsidRDefault="009616DF" w:rsidP="009616DF">
      <w:pPr>
        <w:numPr>
          <w:ilvl w:val="0"/>
          <w:numId w:val="11"/>
        </w:numPr>
        <w:tabs>
          <w:tab w:val="left" w:pos="2268"/>
        </w:tabs>
        <w:spacing w:after="0" w:line="240" w:lineRule="auto"/>
        <w:rPr>
          <w:rFonts w:ascii="Arial" w:hAnsi="Arial" w:cs="Arial"/>
          <w:bCs/>
        </w:rPr>
      </w:pPr>
      <w:r w:rsidRPr="00C47699">
        <w:rPr>
          <w:rFonts w:ascii="Arial" w:hAnsi="Arial" w:cs="Arial"/>
        </w:rPr>
        <w:t>Communicate effectively with patients and carers</w:t>
      </w:r>
      <w:r>
        <w:rPr>
          <w:rFonts w:ascii="Arial" w:hAnsi="Arial" w:cs="Arial"/>
        </w:rPr>
        <w:t>.</w:t>
      </w:r>
    </w:p>
    <w:p w14:paraId="69A15E2D" w14:textId="77777777" w:rsidR="009616DF" w:rsidRPr="00C47699" w:rsidRDefault="009616DF" w:rsidP="009616DF">
      <w:pPr>
        <w:numPr>
          <w:ilvl w:val="0"/>
          <w:numId w:val="11"/>
        </w:numPr>
        <w:tabs>
          <w:tab w:val="left" w:pos="2268"/>
        </w:tabs>
        <w:spacing w:after="0" w:line="240" w:lineRule="auto"/>
        <w:rPr>
          <w:rFonts w:ascii="Arial" w:hAnsi="Arial" w:cs="Arial"/>
        </w:rPr>
      </w:pPr>
      <w:r w:rsidRPr="00C47699">
        <w:rPr>
          <w:rFonts w:ascii="Arial" w:hAnsi="Arial" w:cs="Arial"/>
        </w:rPr>
        <w:t>Recognise people’s needs for alternative methods of communication and respond accordingly.</w:t>
      </w:r>
    </w:p>
    <w:p w14:paraId="6EA6D9E8" w14:textId="77777777" w:rsidR="009616DF" w:rsidRPr="00C47699" w:rsidRDefault="009616DF" w:rsidP="009616DF">
      <w:pPr>
        <w:tabs>
          <w:tab w:val="left" w:pos="2268"/>
        </w:tabs>
        <w:ind w:left="360"/>
        <w:rPr>
          <w:rFonts w:ascii="Arial" w:hAnsi="Arial" w:cs="Arial"/>
        </w:rPr>
      </w:pPr>
    </w:p>
    <w:p w14:paraId="12029943" w14:textId="77777777" w:rsidR="009616DF" w:rsidRPr="00C47699" w:rsidRDefault="009616DF" w:rsidP="009616DF">
      <w:pPr>
        <w:rPr>
          <w:rFonts w:ascii="Arial" w:hAnsi="Arial" w:cs="Arial"/>
        </w:rPr>
      </w:pPr>
      <w:r w:rsidRPr="00C47699">
        <w:rPr>
          <w:rFonts w:ascii="Arial" w:hAnsi="Arial" w:cs="Arial"/>
        </w:rPr>
        <w:t xml:space="preserve">This job description is designed to reflect duties currently incorporated in this post.  These may change </w:t>
      </w:r>
      <w:proofErr w:type="gramStart"/>
      <w:r w:rsidRPr="00C47699">
        <w:rPr>
          <w:rFonts w:ascii="Arial" w:hAnsi="Arial" w:cs="Arial"/>
        </w:rPr>
        <w:t>in light of</w:t>
      </w:r>
      <w:proofErr w:type="gramEnd"/>
      <w:r w:rsidRPr="00C47699">
        <w:rPr>
          <w:rFonts w:ascii="Arial" w:hAnsi="Arial" w:cs="Arial"/>
        </w:rPr>
        <w:t xml:space="preserve"> a change in the service provided by the Partnership, but any such change will be fully discussed with the post holder.  This job description is subject to an annual review.</w:t>
      </w:r>
    </w:p>
    <w:p w14:paraId="08BE5C1C" w14:textId="77777777" w:rsidR="009616DF" w:rsidRPr="00C47699" w:rsidRDefault="009616DF" w:rsidP="009616DF">
      <w:pPr>
        <w:rPr>
          <w:rFonts w:ascii="Arial" w:hAnsi="Arial" w:cs="Arial"/>
        </w:rPr>
      </w:pPr>
    </w:p>
    <w:p w14:paraId="09E05D91" w14:textId="77777777" w:rsidR="009616DF" w:rsidRPr="00C47699" w:rsidRDefault="009616DF" w:rsidP="009616DF">
      <w:pPr>
        <w:rPr>
          <w:rFonts w:ascii="Arial" w:hAnsi="Arial" w:cs="Arial"/>
        </w:rPr>
      </w:pPr>
    </w:p>
    <w:p w14:paraId="59D1FAD3" w14:textId="77777777" w:rsidR="009616DF" w:rsidRPr="006D0B1B" w:rsidRDefault="009616DF" w:rsidP="009616DF">
      <w:pPr>
        <w:rPr>
          <w:rFonts w:ascii="Arial" w:hAnsi="Arial" w:cs="Arial"/>
          <w:color w:val="00B050"/>
          <w:sz w:val="18"/>
          <w:szCs w:val="18"/>
        </w:rPr>
      </w:pPr>
    </w:p>
    <w:p w14:paraId="67905415" w14:textId="77777777" w:rsidR="009616DF" w:rsidRPr="006D0B1B" w:rsidRDefault="009616DF" w:rsidP="009616DF">
      <w:pPr>
        <w:rPr>
          <w:rFonts w:ascii="Arial" w:hAnsi="Arial" w:cs="Arial"/>
          <w:sz w:val="18"/>
          <w:szCs w:val="18"/>
        </w:rPr>
      </w:pPr>
      <w:r w:rsidRPr="006D0B1B">
        <w:rPr>
          <w:rFonts w:ascii="Arial" w:hAnsi="Arial" w:cs="Arial"/>
          <w:sz w:val="18"/>
          <w:szCs w:val="18"/>
        </w:rPr>
        <w:br w:type="page"/>
      </w: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5220"/>
        <w:gridCol w:w="2520"/>
      </w:tblGrid>
      <w:tr w:rsidR="009616DF" w:rsidRPr="006D0B1B" w14:paraId="0A333A05" w14:textId="77777777" w:rsidTr="00BD4BD0">
        <w:tblPrEx>
          <w:tblCellMar>
            <w:top w:w="0" w:type="dxa"/>
            <w:bottom w:w="0" w:type="dxa"/>
          </w:tblCellMar>
        </w:tblPrEx>
        <w:tc>
          <w:tcPr>
            <w:tcW w:w="9648" w:type="dxa"/>
            <w:gridSpan w:val="3"/>
          </w:tcPr>
          <w:p w14:paraId="26F684E5" w14:textId="77777777" w:rsidR="009616DF" w:rsidRPr="006D0B1B" w:rsidRDefault="009616DF" w:rsidP="00BD4BD0">
            <w:pPr>
              <w:pStyle w:val="Heading4"/>
              <w:jc w:val="center"/>
              <w:rPr>
                <w:rFonts w:ascii="Arial" w:hAnsi="Arial" w:cs="Arial"/>
                <w:sz w:val="18"/>
                <w:szCs w:val="18"/>
              </w:rPr>
            </w:pPr>
            <w:r w:rsidRPr="006D0B1B">
              <w:rPr>
                <w:rFonts w:ascii="Arial" w:hAnsi="Arial" w:cs="Arial"/>
                <w:sz w:val="18"/>
                <w:szCs w:val="18"/>
              </w:rPr>
              <w:lastRenderedPageBreak/>
              <w:t>Receptionist/Administrator- Person Specification</w:t>
            </w:r>
          </w:p>
          <w:p w14:paraId="5A5501CF" w14:textId="77777777" w:rsidR="009616DF" w:rsidRPr="006D0B1B" w:rsidRDefault="009616DF" w:rsidP="00BD4BD0">
            <w:pPr>
              <w:rPr>
                <w:sz w:val="18"/>
                <w:szCs w:val="18"/>
              </w:rPr>
            </w:pPr>
          </w:p>
        </w:tc>
      </w:tr>
      <w:tr w:rsidR="009616DF" w:rsidRPr="006D0B1B" w14:paraId="5499A1E6" w14:textId="77777777" w:rsidTr="00BD4BD0">
        <w:tblPrEx>
          <w:tblCellMar>
            <w:top w:w="0" w:type="dxa"/>
            <w:bottom w:w="0" w:type="dxa"/>
          </w:tblCellMar>
        </w:tblPrEx>
        <w:trPr>
          <w:trHeight w:val="467"/>
        </w:trPr>
        <w:tc>
          <w:tcPr>
            <w:tcW w:w="1908" w:type="dxa"/>
          </w:tcPr>
          <w:p w14:paraId="6A4580CB" w14:textId="77777777" w:rsidR="009616DF" w:rsidRPr="006D0B1B" w:rsidRDefault="009616DF" w:rsidP="00BD4BD0">
            <w:pPr>
              <w:jc w:val="both"/>
              <w:rPr>
                <w:rFonts w:ascii="Arial" w:hAnsi="Arial" w:cs="Arial"/>
                <w:sz w:val="18"/>
                <w:szCs w:val="18"/>
              </w:rPr>
            </w:pPr>
          </w:p>
        </w:tc>
        <w:tc>
          <w:tcPr>
            <w:tcW w:w="5220" w:type="dxa"/>
          </w:tcPr>
          <w:p w14:paraId="076AE7AE" w14:textId="77777777" w:rsidR="009616DF" w:rsidRPr="006D0B1B" w:rsidRDefault="009616DF" w:rsidP="00BD4BD0">
            <w:pPr>
              <w:spacing w:line="360" w:lineRule="auto"/>
              <w:jc w:val="center"/>
              <w:rPr>
                <w:rFonts w:ascii="Arial" w:hAnsi="Arial" w:cs="Arial"/>
                <w:b/>
                <w:sz w:val="18"/>
                <w:szCs w:val="18"/>
              </w:rPr>
            </w:pPr>
            <w:r w:rsidRPr="006D0B1B">
              <w:rPr>
                <w:rFonts w:ascii="Arial" w:hAnsi="Arial" w:cs="Arial"/>
                <w:b/>
                <w:sz w:val="18"/>
                <w:szCs w:val="18"/>
              </w:rPr>
              <w:t>Essential</w:t>
            </w:r>
          </w:p>
        </w:tc>
        <w:tc>
          <w:tcPr>
            <w:tcW w:w="2520" w:type="dxa"/>
          </w:tcPr>
          <w:p w14:paraId="2B46C253" w14:textId="77777777" w:rsidR="009616DF" w:rsidRPr="006D0B1B" w:rsidRDefault="009616DF" w:rsidP="00BD4BD0">
            <w:pPr>
              <w:jc w:val="center"/>
              <w:rPr>
                <w:rFonts w:ascii="Arial" w:hAnsi="Arial" w:cs="Arial"/>
                <w:b/>
                <w:sz w:val="18"/>
                <w:szCs w:val="18"/>
              </w:rPr>
            </w:pPr>
            <w:r w:rsidRPr="006D0B1B">
              <w:rPr>
                <w:rFonts w:ascii="Arial" w:hAnsi="Arial" w:cs="Arial"/>
                <w:b/>
                <w:sz w:val="18"/>
                <w:szCs w:val="18"/>
              </w:rPr>
              <w:t>Desirable</w:t>
            </w:r>
          </w:p>
        </w:tc>
      </w:tr>
      <w:tr w:rsidR="009616DF" w:rsidRPr="006D0B1B" w14:paraId="45706FAA" w14:textId="77777777" w:rsidTr="00BD4BD0">
        <w:tblPrEx>
          <w:tblCellMar>
            <w:top w:w="0" w:type="dxa"/>
            <w:bottom w:w="0" w:type="dxa"/>
          </w:tblCellMar>
        </w:tblPrEx>
        <w:trPr>
          <w:trHeight w:val="1249"/>
        </w:trPr>
        <w:tc>
          <w:tcPr>
            <w:tcW w:w="1908" w:type="dxa"/>
          </w:tcPr>
          <w:p w14:paraId="24E4D3CA" w14:textId="77777777" w:rsidR="009616DF" w:rsidRPr="006D0B1B" w:rsidRDefault="009616DF" w:rsidP="00BD4BD0">
            <w:pPr>
              <w:jc w:val="both"/>
              <w:rPr>
                <w:rFonts w:ascii="Arial" w:hAnsi="Arial" w:cs="Arial"/>
                <w:b/>
                <w:sz w:val="18"/>
                <w:szCs w:val="18"/>
              </w:rPr>
            </w:pPr>
            <w:r w:rsidRPr="006D0B1B">
              <w:rPr>
                <w:rFonts w:ascii="Arial" w:hAnsi="Arial" w:cs="Arial"/>
                <w:b/>
                <w:sz w:val="18"/>
                <w:szCs w:val="18"/>
              </w:rPr>
              <w:t>Academic/</w:t>
            </w:r>
          </w:p>
          <w:p w14:paraId="799DC10C" w14:textId="77777777" w:rsidR="009616DF" w:rsidRPr="006D0B1B" w:rsidRDefault="009616DF" w:rsidP="00BD4BD0">
            <w:pPr>
              <w:jc w:val="both"/>
              <w:rPr>
                <w:rFonts w:ascii="Arial" w:hAnsi="Arial" w:cs="Arial"/>
                <w:b/>
                <w:sz w:val="18"/>
                <w:szCs w:val="18"/>
              </w:rPr>
            </w:pPr>
            <w:r w:rsidRPr="006D0B1B">
              <w:rPr>
                <w:rFonts w:ascii="Arial" w:hAnsi="Arial" w:cs="Arial"/>
                <w:b/>
                <w:sz w:val="18"/>
                <w:szCs w:val="18"/>
              </w:rPr>
              <w:t>Vocational Qualifications</w:t>
            </w:r>
          </w:p>
        </w:tc>
        <w:tc>
          <w:tcPr>
            <w:tcW w:w="5220" w:type="dxa"/>
          </w:tcPr>
          <w:p w14:paraId="3403F34E" w14:textId="77777777" w:rsidR="009616DF" w:rsidRPr="006D0B1B" w:rsidRDefault="009616DF" w:rsidP="00BD4BD0">
            <w:pPr>
              <w:rPr>
                <w:rFonts w:ascii="Arial" w:hAnsi="Arial" w:cs="Arial"/>
                <w:sz w:val="18"/>
                <w:szCs w:val="18"/>
              </w:rPr>
            </w:pPr>
            <w:r w:rsidRPr="006D0B1B">
              <w:rPr>
                <w:rFonts w:ascii="Arial" w:hAnsi="Arial" w:cs="Arial"/>
                <w:sz w:val="18"/>
                <w:szCs w:val="18"/>
              </w:rPr>
              <w:t>“O”/GSCE Level qualifications in English &amp; Maths or equivalent</w:t>
            </w:r>
          </w:p>
          <w:p w14:paraId="1699BA40" w14:textId="77777777" w:rsidR="009616DF" w:rsidRPr="006D0B1B" w:rsidRDefault="009616DF" w:rsidP="00BD4BD0">
            <w:pPr>
              <w:rPr>
                <w:rFonts w:ascii="Arial" w:hAnsi="Arial" w:cs="Arial"/>
                <w:sz w:val="18"/>
                <w:szCs w:val="18"/>
              </w:rPr>
            </w:pPr>
            <w:r w:rsidRPr="006D0B1B">
              <w:rPr>
                <w:rFonts w:ascii="Arial" w:hAnsi="Arial" w:cs="Arial"/>
                <w:sz w:val="18"/>
                <w:szCs w:val="18"/>
              </w:rPr>
              <w:t>A demonstrable commitment to professional development</w:t>
            </w:r>
          </w:p>
        </w:tc>
        <w:tc>
          <w:tcPr>
            <w:tcW w:w="2520" w:type="dxa"/>
          </w:tcPr>
          <w:p w14:paraId="228AE498" w14:textId="77777777" w:rsidR="009616DF" w:rsidRPr="006D0B1B" w:rsidRDefault="009616DF" w:rsidP="00BD4BD0">
            <w:pPr>
              <w:rPr>
                <w:rFonts w:ascii="Arial" w:hAnsi="Arial" w:cs="Arial"/>
                <w:sz w:val="18"/>
                <w:szCs w:val="18"/>
              </w:rPr>
            </w:pPr>
            <w:r w:rsidRPr="006D0B1B">
              <w:rPr>
                <w:rFonts w:ascii="Arial" w:hAnsi="Arial" w:cs="Arial"/>
                <w:sz w:val="18"/>
                <w:szCs w:val="18"/>
              </w:rPr>
              <w:t xml:space="preserve">A recognised IT qualification </w:t>
            </w:r>
          </w:p>
        </w:tc>
      </w:tr>
      <w:tr w:rsidR="009616DF" w:rsidRPr="006D0B1B" w14:paraId="6F9BE2C5" w14:textId="77777777" w:rsidTr="00BD4BD0">
        <w:tblPrEx>
          <w:tblCellMar>
            <w:top w:w="0" w:type="dxa"/>
            <w:bottom w:w="0" w:type="dxa"/>
          </w:tblCellMar>
        </w:tblPrEx>
        <w:tc>
          <w:tcPr>
            <w:tcW w:w="1908" w:type="dxa"/>
          </w:tcPr>
          <w:p w14:paraId="05789B70" w14:textId="77777777" w:rsidR="009616DF" w:rsidRPr="006D0B1B" w:rsidRDefault="009616DF" w:rsidP="00BD4BD0">
            <w:pPr>
              <w:jc w:val="both"/>
              <w:rPr>
                <w:rFonts w:ascii="Arial" w:hAnsi="Arial" w:cs="Arial"/>
                <w:b/>
                <w:sz w:val="18"/>
                <w:szCs w:val="18"/>
              </w:rPr>
            </w:pPr>
            <w:r w:rsidRPr="006D0B1B">
              <w:rPr>
                <w:rFonts w:ascii="Arial" w:hAnsi="Arial" w:cs="Arial"/>
                <w:b/>
                <w:sz w:val="18"/>
                <w:szCs w:val="18"/>
              </w:rPr>
              <w:t>Experience</w:t>
            </w:r>
          </w:p>
        </w:tc>
        <w:tc>
          <w:tcPr>
            <w:tcW w:w="5220" w:type="dxa"/>
          </w:tcPr>
          <w:p w14:paraId="7EEFC085" w14:textId="77777777" w:rsidR="009616DF" w:rsidRPr="006D0B1B" w:rsidRDefault="009616DF" w:rsidP="00BD4BD0">
            <w:pPr>
              <w:rPr>
                <w:rFonts w:ascii="Arial" w:hAnsi="Arial" w:cs="Arial"/>
                <w:sz w:val="18"/>
                <w:szCs w:val="18"/>
              </w:rPr>
            </w:pPr>
            <w:r w:rsidRPr="006D0B1B">
              <w:rPr>
                <w:rFonts w:ascii="Arial" w:hAnsi="Arial" w:cs="Arial"/>
                <w:sz w:val="18"/>
                <w:szCs w:val="18"/>
              </w:rPr>
              <w:t>Previous experience in dealing with the public</w:t>
            </w:r>
          </w:p>
          <w:p w14:paraId="4EB9AE4B" w14:textId="77777777" w:rsidR="009616DF" w:rsidRPr="006D0B1B" w:rsidRDefault="009616DF" w:rsidP="00BD4BD0">
            <w:pPr>
              <w:rPr>
                <w:rFonts w:ascii="Arial" w:hAnsi="Arial" w:cs="Arial"/>
                <w:sz w:val="18"/>
                <w:szCs w:val="18"/>
              </w:rPr>
            </w:pPr>
            <w:r w:rsidRPr="006D0B1B">
              <w:rPr>
                <w:rFonts w:ascii="Arial" w:hAnsi="Arial" w:cs="Arial"/>
                <w:sz w:val="18"/>
                <w:szCs w:val="18"/>
              </w:rPr>
              <w:t>Reception experience</w:t>
            </w:r>
          </w:p>
          <w:p w14:paraId="44605660" w14:textId="77777777" w:rsidR="009616DF" w:rsidRPr="006D0B1B" w:rsidRDefault="009616DF" w:rsidP="00BD4BD0">
            <w:pPr>
              <w:rPr>
                <w:rFonts w:ascii="Arial" w:hAnsi="Arial" w:cs="Arial"/>
                <w:sz w:val="18"/>
                <w:szCs w:val="18"/>
              </w:rPr>
            </w:pPr>
          </w:p>
          <w:p w14:paraId="3EDE86A1" w14:textId="77777777" w:rsidR="009616DF" w:rsidRPr="006D0B1B" w:rsidRDefault="009616DF" w:rsidP="00BD4BD0">
            <w:pPr>
              <w:rPr>
                <w:rFonts w:ascii="Arial" w:hAnsi="Arial" w:cs="Arial"/>
                <w:sz w:val="18"/>
                <w:szCs w:val="18"/>
              </w:rPr>
            </w:pPr>
          </w:p>
        </w:tc>
        <w:tc>
          <w:tcPr>
            <w:tcW w:w="2520" w:type="dxa"/>
          </w:tcPr>
          <w:p w14:paraId="79DF9B96" w14:textId="77777777" w:rsidR="009616DF" w:rsidRPr="006D0B1B" w:rsidRDefault="009616DF" w:rsidP="00BD4BD0">
            <w:pPr>
              <w:rPr>
                <w:rFonts w:ascii="Arial" w:hAnsi="Arial" w:cs="Arial"/>
                <w:color w:val="000000"/>
                <w:sz w:val="18"/>
                <w:szCs w:val="18"/>
              </w:rPr>
            </w:pPr>
            <w:r w:rsidRPr="006D0B1B">
              <w:rPr>
                <w:rFonts w:ascii="Arial" w:hAnsi="Arial" w:cs="Arial"/>
                <w:color w:val="000000"/>
                <w:sz w:val="18"/>
                <w:szCs w:val="18"/>
              </w:rPr>
              <w:t>Previous work experience at a GP Practice</w:t>
            </w:r>
          </w:p>
          <w:p w14:paraId="1260C62D" w14:textId="77777777" w:rsidR="009616DF" w:rsidRPr="006D0B1B" w:rsidRDefault="009616DF" w:rsidP="00BD4BD0">
            <w:pPr>
              <w:rPr>
                <w:rFonts w:ascii="Arial" w:hAnsi="Arial" w:cs="Arial"/>
                <w:color w:val="000000"/>
                <w:sz w:val="18"/>
                <w:szCs w:val="18"/>
              </w:rPr>
            </w:pPr>
            <w:r w:rsidRPr="006D0B1B">
              <w:rPr>
                <w:rFonts w:ascii="Arial" w:hAnsi="Arial" w:cs="Arial"/>
                <w:color w:val="000000"/>
                <w:sz w:val="18"/>
                <w:szCs w:val="18"/>
              </w:rPr>
              <w:t>Experience of Clinical Systems</w:t>
            </w:r>
          </w:p>
          <w:p w14:paraId="259F696B" w14:textId="77777777" w:rsidR="009616DF" w:rsidRPr="006D0B1B" w:rsidRDefault="009616DF" w:rsidP="00BD4BD0">
            <w:pPr>
              <w:rPr>
                <w:rFonts w:ascii="Arial" w:hAnsi="Arial" w:cs="Arial"/>
                <w:color w:val="000000"/>
                <w:sz w:val="18"/>
                <w:szCs w:val="18"/>
              </w:rPr>
            </w:pPr>
          </w:p>
        </w:tc>
      </w:tr>
      <w:tr w:rsidR="009616DF" w:rsidRPr="006D0B1B" w14:paraId="116DB3EB" w14:textId="77777777" w:rsidTr="00BD4BD0">
        <w:tblPrEx>
          <w:tblCellMar>
            <w:top w:w="0" w:type="dxa"/>
            <w:bottom w:w="0" w:type="dxa"/>
          </w:tblCellMar>
        </w:tblPrEx>
        <w:tc>
          <w:tcPr>
            <w:tcW w:w="1908" w:type="dxa"/>
          </w:tcPr>
          <w:p w14:paraId="4A57828C" w14:textId="77777777" w:rsidR="009616DF" w:rsidRPr="006D0B1B" w:rsidRDefault="009616DF" w:rsidP="00BD4BD0">
            <w:pPr>
              <w:jc w:val="both"/>
              <w:rPr>
                <w:rFonts w:ascii="Arial" w:hAnsi="Arial" w:cs="Arial"/>
                <w:b/>
                <w:sz w:val="18"/>
                <w:szCs w:val="18"/>
              </w:rPr>
            </w:pPr>
            <w:r w:rsidRPr="006D0B1B">
              <w:rPr>
                <w:rFonts w:ascii="Arial" w:hAnsi="Arial" w:cs="Arial"/>
                <w:b/>
                <w:sz w:val="18"/>
                <w:szCs w:val="18"/>
              </w:rPr>
              <w:t>Knowledge/</w:t>
            </w:r>
            <w:r w:rsidRPr="006D0B1B">
              <w:rPr>
                <w:rFonts w:ascii="Arial" w:hAnsi="Arial" w:cs="Arial"/>
                <w:b/>
                <w:sz w:val="18"/>
                <w:szCs w:val="18"/>
              </w:rPr>
              <w:br/>
              <w:t>Skills</w:t>
            </w:r>
          </w:p>
        </w:tc>
        <w:tc>
          <w:tcPr>
            <w:tcW w:w="5220" w:type="dxa"/>
          </w:tcPr>
          <w:p w14:paraId="1A380CC1" w14:textId="77777777" w:rsidR="009616DF" w:rsidRPr="006D0B1B" w:rsidRDefault="009616DF" w:rsidP="00BD4BD0">
            <w:pPr>
              <w:rPr>
                <w:rFonts w:ascii="Arial" w:hAnsi="Arial" w:cs="Arial"/>
                <w:sz w:val="18"/>
                <w:szCs w:val="18"/>
              </w:rPr>
            </w:pPr>
            <w:r w:rsidRPr="006D0B1B">
              <w:rPr>
                <w:rFonts w:ascii="Arial" w:hAnsi="Arial" w:cs="Arial"/>
                <w:sz w:val="18"/>
                <w:szCs w:val="18"/>
              </w:rPr>
              <w:t>Good computer skills</w:t>
            </w:r>
          </w:p>
          <w:p w14:paraId="734DFE0F" w14:textId="77777777" w:rsidR="009616DF" w:rsidRPr="006D0B1B" w:rsidRDefault="009616DF" w:rsidP="00BD4BD0">
            <w:pPr>
              <w:rPr>
                <w:rFonts w:ascii="Arial" w:hAnsi="Arial" w:cs="Arial"/>
                <w:sz w:val="18"/>
                <w:szCs w:val="18"/>
              </w:rPr>
            </w:pPr>
            <w:r w:rsidRPr="006D0B1B">
              <w:rPr>
                <w:rFonts w:ascii="Arial" w:hAnsi="Arial" w:cs="Arial"/>
                <w:sz w:val="18"/>
                <w:szCs w:val="18"/>
              </w:rPr>
              <w:t>Excellent interpersonal and communication skills</w:t>
            </w:r>
          </w:p>
          <w:p w14:paraId="12187D43" w14:textId="77777777" w:rsidR="009616DF" w:rsidRPr="006D0B1B" w:rsidRDefault="009616DF" w:rsidP="00BD4BD0">
            <w:pPr>
              <w:rPr>
                <w:rFonts w:ascii="Arial" w:hAnsi="Arial" w:cs="Arial"/>
                <w:sz w:val="18"/>
                <w:szCs w:val="18"/>
              </w:rPr>
            </w:pPr>
          </w:p>
          <w:p w14:paraId="508A37E6" w14:textId="77777777" w:rsidR="009616DF" w:rsidRPr="006D0B1B" w:rsidRDefault="009616DF" w:rsidP="00BD4BD0">
            <w:pPr>
              <w:rPr>
                <w:rFonts w:ascii="Arial" w:hAnsi="Arial" w:cs="Arial"/>
                <w:sz w:val="18"/>
                <w:szCs w:val="18"/>
              </w:rPr>
            </w:pPr>
          </w:p>
        </w:tc>
        <w:tc>
          <w:tcPr>
            <w:tcW w:w="2520" w:type="dxa"/>
          </w:tcPr>
          <w:p w14:paraId="618F541C" w14:textId="77777777" w:rsidR="009616DF" w:rsidRPr="006D0B1B" w:rsidRDefault="009616DF" w:rsidP="00BD4BD0">
            <w:pPr>
              <w:jc w:val="both"/>
              <w:rPr>
                <w:rFonts w:ascii="Arial" w:hAnsi="Arial" w:cs="Arial"/>
                <w:sz w:val="18"/>
                <w:szCs w:val="18"/>
              </w:rPr>
            </w:pPr>
          </w:p>
          <w:p w14:paraId="529AA30B" w14:textId="77777777" w:rsidR="009616DF" w:rsidRPr="006D0B1B" w:rsidRDefault="009616DF" w:rsidP="00BD4BD0">
            <w:pPr>
              <w:jc w:val="both"/>
              <w:rPr>
                <w:rFonts w:ascii="Arial" w:hAnsi="Arial" w:cs="Arial"/>
                <w:sz w:val="18"/>
                <w:szCs w:val="18"/>
              </w:rPr>
            </w:pPr>
          </w:p>
        </w:tc>
      </w:tr>
      <w:tr w:rsidR="009616DF" w:rsidRPr="006D0B1B" w14:paraId="6C0D0C27" w14:textId="77777777" w:rsidTr="00BD4BD0">
        <w:tblPrEx>
          <w:tblCellMar>
            <w:top w:w="0" w:type="dxa"/>
            <w:bottom w:w="0" w:type="dxa"/>
          </w:tblCellMar>
        </w:tblPrEx>
        <w:tc>
          <w:tcPr>
            <w:tcW w:w="1908" w:type="dxa"/>
          </w:tcPr>
          <w:p w14:paraId="389BE675" w14:textId="77777777" w:rsidR="009616DF" w:rsidRPr="006D0B1B" w:rsidRDefault="009616DF" w:rsidP="00BD4BD0">
            <w:pPr>
              <w:jc w:val="both"/>
              <w:rPr>
                <w:rFonts w:ascii="Arial" w:hAnsi="Arial" w:cs="Arial"/>
                <w:b/>
                <w:sz w:val="18"/>
                <w:szCs w:val="18"/>
              </w:rPr>
            </w:pPr>
            <w:r w:rsidRPr="006D0B1B">
              <w:rPr>
                <w:rFonts w:ascii="Arial" w:hAnsi="Arial" w:cs="Arial"/>
                <w:b/>
                <w:sz w:val="18"/>
                <w:szCs w:val="18"/>
              </w:rPr>
              <w:t>Qualities/</w:t>
            </w:r>
            <w:r w:rsidRPr="006D0B1B">
              <w:rPr>
                <w:rFonts w:ascii="Arial" w:hAnsi="Arial" w:cs="Arial"/>
                <w:b/>
                <w:sz w:val="18"/>
                <w:szCs w:val="18"/>
              </w:rPr>
              <w:br/>
              <w:t>Attributes</w:t>
            </w:r>
          </w:p>
        </w:tc>
        <w:tc>
          <w:tcPr>
            <w:tcW w:w="5220" w:type="dxa"/>
          </w:tcPr>
          <w:p w14:paraId="4FE4F729" w14:textId="77777777" w:rsidR="009616DF" w:rsidRPr="006D0B1B" w:rsidRDefault="009616DF" w:rsidP="00BD4BD0">
            <w:pPr>
              <w:rPr>
                <w:rFonts w:ascii="Arial" w:hAnsi="Arial" w:cs="Arial"/>
                <w:bCs/>
                <w:sz w:val="18"/>
                <w:szCs w:val="18"/>
              </w:rPr>
            </w:pPr>
            <w:r w:rsidRPr="006D0B1B">
              <w:rPr>
                <w:rFonts w:ascii="Arial" w:hAnsi="Arial" w:cs="Arial"/>
                <w:bCs/>
                <w:sz w:val="18"/>
                <w:szCs w:val="18"/>
              </w:rPr>
              <w:t>Ability to organise workload priorities</w:t>
            </w:r>
          </w:p>
          <w:p w14:paraId="1DEAC5E0" w14:textId="77777777" w:rsidR="009616DF" w:rsidRPr="006D0B1B" w:rsidRDefault="009616DF" w:rsidP="00BD4BD0">
            <w:pPr>
              <w:rPr>
                <w:rFonts w:ascii="Arial" w:hAnsi="Arial" w:cs="Arial"/>
                <w:bCs/>
                <w:sz w:val="18"/>
                <w:szCs w:val="18"/>
              </w:rPr>
            </w:pPr>
            <w:r w:rsidRPr="006D0B1B">
              <w:rPr>
                <w:rFonts w:ascii="Arial" w:hAnsi="Arial" w:cs="Arial"/>
                <w:bCs/>
                <w:sz w:val="18"/>
                <w:szCs w:val="18"/>
              </w:rPr>
              <w:t>Ability to use own judgement and initiative when dealing with problems and enquiries</w:t>
            </w:r>
          </w:p>
          <w:p w14:paraId="52B5DE04" w14:textId="77777777" w:rsidR="009616DF" w:rsidRPr="006D0B1B" w:rsidRDefault="009616DF" w:rsidP="00BD4BD0">
            <w:pPr>
              <w:rPr>
                <w:rFonts w:ascii="Arial" w:hAnsi="Arial" w:cs="Arial"/>
                <w:bCs/>
                <w:sz w:val="18"/>
                <w:szCs w:val="18"/>
              </w:rPr>
            </w:pPr>
            <w:r w:rsidRPr="006D0B1B">
              <w:rPr>
                <w:rFonts w:ascii="Arial" w:hAnsi="Arial" w:cs="Arial"/>
                <w:bCs/>
                <w:sz w:val="18"/>
                <w:szCs w:val="18"/>
              </w:rPr>
              <w:t xml:space="preserve">Good verbal and oral communication skills </w:t>
            </w:r>
          </w:p>
          <w:p w14:paraId="26132FC6" w14:textId="77777777" w:rsidR="009616DF" w:rsidRPr="006D0B1B" w:rsidRDefault="009616DF" w:rsidP="00BD4BD0">
            <w:pPr>
              <w:rPr>
                <w:rFonts w:ascii="Arial" w:hAnsi="Arial" w:cs="Arial"/>
                <w:bCs/>
                <w:sz w:val="18"/>
                <w:szCs w:val="18"/>
              </w:rPr>
            </w:pPr>
            <w:r w:rsidRPr="006D0B1B">
              <w:rPr>
                <w:rFonts w:ascii="Arial" w:hAnsi="Arial" w:cs="Arial"/>
                <w:bCs/>
                <w:sz w:val="18"/>
                <w:szCs w:val="18"/>
              </w:rPr>
              <w:t>Excellent telephone manner</w:t>
            </w:r>
          </w:p>
          <w:p w14:paraId="491C7D1F" w14:textId="77777777" w:rsidR="009616DF" w:rsidRPr="006D0B1B" w:rsidRDefault="009616DF" w:rsidP="00BD4BD0">
            <w:pPr>
              <w:rPr>
                <w:rFonts w:ascii="Arial" w:hAnsi="Arial" w:cs="Arial"/>
                <w:bCs/>
                <w:sz w:val="18"/>
                <w:szCs w:val="18"/>
              </w:rPr>
            </w:pPr>
            <w:r w:rsidRPr="006D0B1B">
              <w:rPr>
                <w:rFonts w:ascii="Arial" w:hAnsi="Arial" w:cs="Arial"/>
                <w:bCs/>
                <w:sz w:val="18"/>
                <w:szCs w:val="18"/>
              </w:rPr>
              <w:t>Ability to communicate positively with patients and all members of the practice team and outside organisations</w:t>
            </w:r>
          </w:p>
          <w:p w14:paraId="64F8DEF5" w14:textId="77777777" w:rsidR="009616DF" w:rsidRPr="006D0B1B" w:rsidRDefault="009616DF" w:rsidP="00BD4BD0">
            <w:pPr>
              <w:rPr>
                <w:rFonts w:ascii="Arial" w:hAnsi="Arial" w:cs="Arial"/>
                <w:bCs/>
                <w:sz w:val="18"/>
                <w:szCs w:val="18"/>
              </w:rPr>
            </w:pPr>
            <w:r w:rsidRPr="006D0B1B">
              <w:rPr>
                <w:rFonts w:ascii="Arial" w:hAnsi="Arial" w:cs="Arial"/>
                <w:bCs/>
                <w:sz w:val="18"/>
                <w:szCs w:val="18"/>
              </w:rPr>
              <w:t>Ability to recognise, accept and adhere to the need for strict confidentiality</w:t>
            </w:r>
          </w:p>
          <w:p w14:paraId="3A8E4EE5" w14:textId="77777777" w:rsidR="009616DF" w:rsidRPr="006D0B1B" w:rsidRDefault="009616DF" w:rsidP="00BD4BD0">
            <w:pPr>
              <w:rPr>
                <w:rFonts w:ascii="Arial" w:hAnsi="Arial" w:cs="Arial"/>
                <w:bCs/>
                <w:sz w:val="18"/>
                <w:szCs w:val="18"/>
              </w:rPr>
            </w:pPr>
            <w:r w:rsidRPr="006D0B1B">
              <w:rPr>
                <w:rFonts w:ascii="Arial" w:hAnsi="Arial" w:cs="Arial"/>
                <w:bCs/>
                <w:sz w:val="18"/>
                <w:szCs w:val="18"/>
              </w:rPr>
              <w:t>Good knowledge of English language and grammar</w:t>
            </w:r>
          </w:p>
          <w:p w14:paraId="007584A2" w14:textId="77777777" w:rsidR="009616DF" w:rsidRPr="006D0B1B" w:rsidRDefault="009616DF" w:rsidP="00BD4BD0">
            <w:pPr>
              <w:rPr>
                <w:rFonts w:ascii="Arial" w:hAnsi="Arial" w:cs="Arial"/>
                <w:bCs/>
                <w:sz w:val="18"/>
                <w:szCs w:val="18"/>
              </w:rPr>
            </w:pPr>
            <w:r w:rsidRPr="006D0B1B">
              <w:rPr>
                <w:rFonts w:ascii="Arial" w:hAnsi="Arial" w:cs="Arial"/>
                <w:bCs/>
                <w:sz w:val="18"/>
                <w:szCs w:val="18"/>
              </w:rPr>
              <w:t xml:space="preserve">Ability to work independently, but also as a team member </w:t>
            </w:r>
          </w:p>
          <w:p w14:paraId="376DDB5F" w14:textId="77777777" w:rsidR="009616DF" w:rsidRPr="006D0B1B" w:rsidRDefault="009616DF" w:rsidP="00BD4BD0">
            <w:pPr>
              <w:rPr>
                <w:rFonts w:ascii="Arial" w:hAnsi="Arial" w:cs="Arial"/>
                <w:sz w:val="18"/>
                <w:szCs w:val="18"/>
              </w:rPr>
            </w:pPr>
            <w:r w:rsidRPr="006D0B1B">
              <w:rPr>
                <w:rFonts w:ascii="Arial" w:hAnsi="Arial" w:cs="Arial"/>
                <w:bCs/>
                <w:sz w:val="18"/>
                <w:szCs w:val="18"/>
              </w:rPr>
              <w:t>Flexible and adaptable</w:t>
            </w:r>
          </w:p>
          <w:p w14:paraId="0C859EE9" w14:textId="77777777" w:rsidR="009616DF" w:rsidRPr="006D0B1B" w:rsidRDefault="009616DF" w:rsidP="00BD4BD0">
            <w:pPr>
              <w:rPr>
                <w:rFonts w:ascii="Arial" w:hAnsi="Arial" w:cs="Arial"/>
                <w:sz w:val="18"/>
                <w:szCs w:val="18"/>
              </w:rPr>
            </w:pPr>
          </w:p>
        </w:tc>
        <w:tc>
          <w:tcPr>
            <w:tcW w:w="2520" w:type="dxa"/>
          </w:tcPr>
          <w:p w14:paraId="7D2E15F3" w14:textId="77777777" w:rsidR="009616DF" w:rsidRPr="006D0B1B" w:rsidRDefault="009616DF" w:rsidP="00BD4BD0">
            <w:pPr>
              <w:jc w:val="both"/>
              <w:rPr>
                <w:rFonts w:ascii="Arial" w:hAnsi="Arial" w:cs="Arial"/>
                <w:sz w:val="18"/>
                <w:szCs w:val="18"/>
              </w:rPr>
            </w:pPr>
          </w:p>
        </w:tc>
      </w:tr>
    </w:tbl>
    <w:p w14:paraId="4B981E31" w14:textId="0978D625" w:rsidR="009616DF" w:rsidRPr="006D0B1B" w:rsidRDefault="009616DF" w:rsidP="009616DF">
      <w:pPr>
        <w:jc w:val="both"/>
        <w:rPr>
          <w:rFonts w:ascii="Arial" w:hAnsi="Arial" w:cs="Arial"/>
          <w:sz w:val="18"/>
          <w:szCs w:val="18"/>
        </w:rPr>
      </w:pPr>
      <w:r w:rsidRPr="006D0B1B">
        <w:rPr>
          <w:rFonts w:ascii="Arial" w:hAnsi="Arial" w:cs="Arial"/>
          <w:noProof/>
          <w:sz w:val="18"/>
          <w:szCs w:val="18"/>
        </w:rPr>
        <mc:AlternateContent>
          <mc:Choice Requires="wps">
            <w:drawing>
              <wp:anchor distT="0" distB="0" distL="114300" distR="114300" simplePos="0" relativeHeight="251659264" behindDoc="0" locked="0" layoutInCell="0" allowOverlap="1" wp14:anchorId="12A6B0C4" wp14:editId="186583AA">
                <wp:simplePos x="0" y="0"/>
                <wp:positionH relativeFrom="column">
                  <wp:posOffset>-7123430</wp:posOffset>
                </wp:positionH>
                <wp:positionV relativeFrom="paragraph">
                  <wp:posOffset>143510</wp:posOffset>
                </wp:positionV>
                <wp:extent cx="5826125" cy="8740140"/>
                <wp:effectExtent l="6350" t="13335" r="6350" b="9525"/>
                <wp:wrapNone/>
                <wp:docPr id="179367747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6125" cy="87401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D815CA" w14:textId="77777777" w:rsidR="009616DF" w:rsidRDefault="009616DF" w:rsidP="009616DF">
                            <w:pPr>
                              <w:pStyle w:val="Header"/>
                              <w:tabs>
                                <w:tab w:val="clear" w:pos="4153"/>
                                <w:tab w:val="clear" w:pos="8306"/>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6B0C4" id="Rectangle 1" o:spid="_x0000_s1026" style="position:absolute;left:0;text-align:left;margin-left:-560.9pt;margin-top:11.3pt;width:458.75pt;height:68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" o:allowincell="f">
                <v:textbox inset="0,0,0,0">
                  <w:txbxContent>
                    <w:p w14:paraId="1FD815CA" w14:textId="77777777" w:rsidR="009616DF" w:rsidRDefault="009616DF" w:rsidP="009616DF">
                      <w:pPr>
                        <w:pStyle w:val="Header"/>
                        <w:tabs>
                          <w:tab w:val="clear" w:pos="4153"/>
                          <w:tab w:val="clear" w:pos="8306"/>
                        </w:tabs>
                      </w:pPr>
                    </w:p>
                  </w:txbxContent>
                </v:textbox>
              </v:rect>
            </w:pict>
          </mc:Fallback>
        </mc:AlternateContent>
      </w:r>
    </w:p>
    <w:p w14:paraId="25CB188A" w14:textId="77777777" w:rsidR="009616DF" w:rsidRPr="006D0B1B" w:rsidRDefault="009616DF" w:rsidP="009616DF">
      <w:pPr>
        <w:rPr>
          <w:sz w:val="18"/>
          <w:szCs w:val="18"/>
        </w:rPr>
      </w:pPr>
    </w:p>
    <w:p w14:paraId="412B95B8" w14:textId="77777777" w:rsidR="0028308D" w:rsidRDefault="0028308D"/>
    <w:sectPr w:rsidR="002830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40B04"/>
    <w:multiLevelType w:val="multilevel"/>
    <w:tmpl w:val="93D0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F7620"/>
    <w:multiLevelType w:val="multilevel"/>
    <w:tmpl w:val="0D3E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32292"/>
    <w:multiLevelType w:val="multilevel"/>
    <w:tmpl w:val="F412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747B0"/>
    <w:multiLevelType w:val="multilevel"/>
    <w:tmpl w:val="DC2A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75C07"/>
    <w:multiLevelType w:val="multilevel"/>
    <w:tmpl w:val="9DA8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9098A"/>
    <w:multiLevelType w:val="hybridMultilevel"/>
    <w:tmpl w:val="7E9CBCB2"/>
    <w:lvl w:ilvl="0" w:tplc="04090001">
      <w:start w:val="1"/>
      <w:numFmt w:val="bullet"/>
      <w:lvlText w:val=""/>
      <w:lvlJc w:val="left"/>
      <w:pPr>
        <w:tabs>
          <w:tab w:val="num" w:pos="720"/>
        </w:tabs>
        <w:ind w:left="720" w:hanging="360"/>
      </w:pPr>
      <w:rPr>
        <w:rFonts w:ascii="Symbol" w:hAnsi="Symbol" w:hint="default"/>
      </w:rPr>
    </w:lvl>
    <w:lvl w:ilvl="1" w:tplc="08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816BFF"/>
    <w:multiLevelType w:val="multilevel"/>
    <w:tmpl w:val="D8D2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943EF6"/>
    <w:multiLevelType w:val="hybridMultilevel"/>
    <w:tmpl w:val="4BDA47D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675B7F"/>
    <w:multiLevelType w:val="multilevel"/>
    <w:tmpl w:val="D4DA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733663">
    <w:abstractNumId w:val="6"/>
  </w:num>
  <w:num w:numId="2" w16cid:durableId="1743260025">
    <w:abstractNumId w:val="1"/>
  </w:num>
  <w:num w:numId="3" w16cid:durableId="1835409583">
    <w:abstractNumId w:val="4"/>
  </w:num>
  <w:num w:numId="4" w16cid:durableId="1025211491">
    <w:abstractNumId w:val="5"/>
  </w:num>
  <w:num w:numId="5" w16cid:durableId="1216821767">
    <w:abstractNumId w:val="8"/>
  </w:num>
  <w:num w:numId="6" w16cid:durableId="2087073104">
    <w:abstractNumId w:val="11"/>
  </w:num>
  <w:num w:numId="7" w16cid:durableId="1615744636">
    <w:abstractNumId w:val="3"/>
  </w:num>
  <w:num w:numId="8" w16cid:durableId="1247574759">
    <w:abstractNumId w:val="7"/>
  </w:num>
  <w:num w:numId="9" w16cid:durableId="931276382">
    <w:abstractNumId w:val="9"/>
  </w:num>
  <w:num w:numId="10" w16cid:durableId="463041014">
    <w:abstractNumId w:val="0"/>
  </w:num>
  <w:num w:numId="11" w16cid:durableId="777725556">
    <w:abstractNumId w:val="2"/>
  </w:num>
  <w:num w:numId="12" w16cid:durableId="20928471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B7"/>
    <w:rsid w:val="00016E66"/>
    <w:rsid w:val="000871B9"/>
    <w:rsid w:val="0028308D"/>
    <w:rsid w:val="00586CAB"/>
    <w:rsid w:val="007B53E1"/>
    <w:rsid w:val="007F33FA"/>
    <w:rsid w:val="008819C1"/>
    <w:rsid w:val="009553B7"/>
    <w:rsid w:val="009616DF"/>
    <w:rsid w:val="00A47800"/>
    <w:rsid w:val="00AC384F"/>
    <w:rsid w:val="00C906F2"/>
    <w:rsid w:val="00D46A88"/>
    <w:rsid w:val="00FD7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092827"/>
  <w15:chartTrackingRefBased/>
  <w15:docId w15:val="{0C86D0EC-12B9-4629-BC1E-99146EBA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3B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553B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553B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553B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553B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553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53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53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53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3B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553B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553B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553B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553B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553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3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3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3B7"/>
    <w:rPr>
      <w:rFonts w:eastAsiaTheme="majorEastAsia" w:cstheme="majorBidi"/>
      <w:color w:val="272727" w:themeColor="text1" w:themeTint="D8"/>
    </w:rPr>
  </w:style>
  <w:style w:type="paragraph" w:styleId="Title">
    <w:name w:val="Title"/>
    <w:basedOn w:val="Normal"/>
    <w:next w:val="Normal"/>
    <w:link w:val="TitleChar"/>
    <w:uiPriority w:val="10"/>
    <w:qFormat/>
    <w:rsid w:val="00955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3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53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3B7"/>
    <w:pPr>
      <w:spacing w:before="160"/>
      <w:jc w:val="center"/>
    </w:pPr>
    <w:rPr>
      <w:i/>
      <w:iCs/>
      <w:color w:val="404040" w:themeColor="text1" w:themeTint="BF"/>
    </w:rPr>
  </w:style>
  <w:style w:type="character" w:customStyle="1" w:styleId="QuoteChar">
    <w:name w:val="Quote Char"/>
    <w:basedOn w:val="DefaultParagraphFont"/>
    <w:link w:val="Quote"/>
    <w:uiPriority w:val="29"/>
    <w:rsid w:val="009553B7"/>
    <w:rPr>
      <w:i/>
      <w:iCs/>
      <w:color w:val="404040" w:themeColor="text1" w:themeTint="BF"/>
    </w:rPr>
  </w:style>
  <w:style w:type="paragraph" w:styleId="ListParagraph">
    <w:name w:val="List Paragraph"/>
    <w:basedOn w:val="Normal"/>
    <w:uiPriority w:val="34"/>
    <w:qFormat/>
    <w:rsid w:val="009553B7"/>
    <w:pPr>
      <w:ind w:left="720"/>
      <w:contextualSpacing/>
    </w:pPr>
  </w:style>
  <w:style w:type="character" w:styleId="IntenseEmphasis">
    <w:name w:val="Intense Emphasis"/>
    <w:basedOn w:val="DefaultParagraphFont"/>
    <w:uiPriority w:val="21"/>
    <w:qFormat/>
    <w:rsid w:val="009553B7"/>
    <w:rPr>
      <w:i/>
      <w:iCs/>
      <w:color w:val="2E74B5" w:themeColor="accent1" w:themeShade="BF"/>
    </w:rPr>
  </w:style>
  <w:style w:type="paragraph" w:styleId="IntenseQuote">
    <w:name w:val="Intense Quote"/>
    <w:basedOn w:val="Normal"/>
    <w:next w:val="Normal"/>
    <w:link w:val="IntenseQuoteChar"/>
    <w:uiPriority w:val="30"/>
    <w:qFormat/>
    <w:rsid w:val="009553B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553B7"/>
    <w:rPr>
      <w:i/>
      <w:iCs/>
      <w:color w:val="2E74B5" w:themeColor="accent1" w:themeShade="BF"/>
    </w:rPr>
  </w:style>
  <w:style w:type="character" w:styleId="IntenseReference">
    <w:name w:val="Intense Reference"/>
    <w:basedOn w:val="DefaultParagraphFont"/>
    <w:uiPriority w:val="32"/>
    <w:qFormat/>
    <w:rsid w:val="009553B7"/>
    <w:rPr>
      <w:b/>
      <w:bCs/>
      <w:smallCaps/>
      <w:color w:val="2E74B5" w:themeColor="accent1" w:themeShade="BF"/>
      <w:spacing w:val="5"/>
    </w:rPr>
  </w:style>
  <w:style w:type="paragraph" w:styleId="Header">
    <w:name w:val="header"/>
    <w:basedOn w:val="Normal"/>
    <w:link w:val="HeaderChar"/>
    <w:rsid w:val="009616DF"/>
    <w:pPr>
      <w:tabs>
        <w:tab w:val="center" w:pos="4153"/>
        <w:tab w:val="right" w:pos="830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9616DF"/>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34781">
      <w:bodyDiv w:val="1"/>
      <w:marLeft w:val="0"/>
      <w:marRight w:val="0"/>
      <w:marTop w:val="0"/>
      <w:marBottom w:val="0"/>
      <w:divBdr>
        <w:top w:val="none" w:sz="0" w:space="0" w:color="auto"/>
        <w:left w:val="none" w:sz="0" w:space="0" w:color="auto"/>
        <w:bottom w:val="none" w:sz="0" w:space="0" w:color="auto"/>
        <w:right w:val="none" w:sz="0" w:space="0" w:color="auto"/>
      </w:divBdr>
    </w:div>
    <w:div w:id="82046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1657</Words>
  <Characters>9449</Characters>
  <Application>Microsoft Office Word</Application>
  <DocSecurity>4</DocSecurity>
  <Lines>78</Lines>
  <Paragraphs>22</Paragraphs>
  <ScaleCrop>false</ScaleCrop>
  <Company>NHS</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MROCZEK, Sylwia (HAMPTON MEDICAL CENTRE - H84040)</dc:creator>
  <cp:keywords/>
  <dc:description/>
  <cp:lastModifiedBy>POND, Jo (RICHMOND GP ALLIANCE)</cp:lastModifiedBy>
  <cp:revision>2</cp:revision>
  <dcterms:created xsi:type="dcterms:W3CDTF">2026-04-09T14:56:00Z</dcterms:created>
  <dcterms:modified xsi:type="dcterms:W3CDTF">2026-04-09T14:56:00Z</dcterms:modified>
</cp:coreProperties>
</file>